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D2465" w14:textId="6D7575E0" w:rsidR="0030142D" w:rsidRPr="00524DC1" w:rsidRDefault="002050BB" w:rsidP="003A31D8">
      <w:pPr>
        <w:rPr>
          <w:b/>
          <w:noProof/>
          <w:lang w:val="fr-CA"/>
        </w:rPr>
      </w:pPr>
      <w:bookmarkStart w:id="0" w:name="_GoBack"/>
      <w:bookmarkEnd w:id="0"/>
      <w:r w:rsidRPr="00524DC1">
        <w:rPr>
          <w:b/>
          <w:noProof/>
          <w:lang w:val="fr-CA" w:eastAsia="fr-FR"/>
        </w:rPr>
        <w:drawing>
          <wp:anchor distT="0" distB="0" distL="114300" distR="114300" simplePos="0" relativeHeight="251659264" behindDoc="0" locked="0" layoutInCell="1" allowOverlap="1" wp14:anchorId="0FDDF990" wp14:editId="3B4F143B">
            <wp:simplePos x="0" y="0"/>
            <wp:positionH relativeFrom="margin">
              <wp:posOffset>1584959</wp:posOffset>
            </wp:positionH>
            <wp:positionV relativeFrom="page">
              <wp:posOffset>542924</wp:posOffset>
            </wp:positionV>
            <wp:extent cx="942975" cy="941401"/>
            <wp:effectExtent l="0" t="0" r="0" b="0"/>
            <wp:wrapNone/>
            <wp:docPr id="1" name="Graphiqu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EQ_logo_composite.svg"/>
                    <pic:cNvPicPr/>
                  </pic:nvPicPr>
                  <pic:blipFill>
                    <a:blip r:embed="rId8">
                      <a:extLst>
                        <a:ext uri="{28A0092B-C50C-407E-A947-70E740481C1C}">
                          <a14:useLocalDpi xmlns:a14="http://schemas.microsoft.com/office/drawing/2010/main" val="0"/>
                        </a:ext>
                      </a:extLst>
                    </a:blip>
                    <a:stretch>
                      <a:fillRect/>
                    </a:stretch>
                  </pic:blipFill>
                  <pic:spPr>
                    <a:xfrm>
                      <a:off x="0" y="0"/>
                      <a:ext cx="953158" cy="951567"/>
                    </a:xfrm>
                    <a:prstGeom prst="rect">
                      <a:avLst/>
                    </a:prstGeom>
                  </pic:spPr>
                </pic:pic>
              </a:graphicData>
            </a:graphic>
            <wp14:sizeRelH relativeFrom="page">
              <wp14:pctWidth>0</wp14:pctWidth>
            </wp14:sizeRelH>
            <wp14:sizeRelV relativeFrom="page">
              <wp14:pctHeight>0</wp14:pctHeight>
            </wp14:sizeRelV>
          </wp:anchor>
        </w:drawing>
      </w:r>
      <w:r w:rsidRPr="00524DC1">
        <w:rPr>
          <w:b/>
          <w:noProof/>
          <w:lang w:val="fr-CA" w:eastAsia="fr-FR"/>
        </w:rPr>
        <w:drawing>
          <wp:anchor distT="0" distB="0" distL="114300" distR="114300" simplePos="0" relativeHeight="251657216" behindDoc="0" locked="0" layoutInCell="1" allowOverlap="1" wp14:anchorId="58402F58" wp14:editId="4E37F2F5">
            <wp:simplePos x="0" y="0"/>
            <wp:positionH relativeFrom="margin">
              <wp:posOffset>3809</wp:posOffset>
            </wp:positionH>
            <wp:positionV relativeFrom="page">
              <wp:posOffset>276224</wp:posOffset>
            </wp:positionV>
            <wp:extent cx="1666875" cy="1457027"/>
            <wp:effectExtent l="0" t="0" r="0" b="0"/>
            <wp:wrapNone/>
            <wp:docPr id="12" name="Graphiqu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EQ_logo_composite.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667856" cy="1457884"/>
                    </a:xfrm>
                    <a:prstGeom prst="rect">
                      <a:avLst/>
                    </a:prstGeom>
                  </pic:spPr>
                </pic:pic>
              </a:graphicData>
            </a:graphic>
            <wp14:sizeRelH relativeFrom="page">
              <wp14:pctWidth>0</wp14:pctWidth>
            </wp14:sizeRelH>
            <wp14:sizeRelV relativeFrom="page">
              <wp14:pctHeight>0</wp14:pctHeight>
            </wp14:sizeRelV>
          </wp:anchor>
        </w:drawing>
      </w:r>
    </w:p>
    <w:p w14:paraId="410A230A" w14:textId="0C8B5FB3" w:rsidR="00363BBF" w:rsidRPr="00524DC1" w:rsidRDefault="00363BBF" w:rsidP="003A31D8">
      <w:pPr>
        <w:rPr>
          <w:b/>
          <w:noProof/>
          <w:lang w:val="fr-CA"/>
        </w:rPr>
      </w:pPr>
    </w:p>
    <w:p w14:paraId="0AB73D7B" w14:textId="77777777" w:rsidR="002050BB" w:rsidRPr="00524DC1" w:rsidRDefault="002050BB" w:rsidP="0030142D">
      <w:pPr>
        <w:jc w:val="right"/>
        <w:rPr>
          <w:noProof/>
          <w:lang w:val="fr-CA"/>
        </w:rPr>
      </w:pPr>
    </w:p>
    <w:p w14:paraId="3CEF0323" w14:textId="77777777" w:rsidR="00F370AF" w:rsidRPr="00524DC1" w:rsidRDefault="00F370AF" w:rsidP="0030142D">
      <w:pPr>
        <w:jc w:val="right"/>
        <w:rPr>
          <w:noProof/>
          <w:lang w:val="fr-CA"/>
        </w:rPr>
      </w:pPr>
      <w:r w:rsidRPr="00524DC1">
        <w:rPr>
          <w:noProof/>
          <w:lang w:val="fr-CA"/>
        </w:rPr>
        <w:t>COMMUN</w:t>
      </w:r>
      <w:r w:rsidR="0030142D" w:rsidRPr="00524DC1">
        <w:rPr>
          <w:noProof/>
          <w:lang w:val="fr-CA"/>
        </w:rPr>
        <w:t>IQUÉ DE PRESSE</w:t>
      </w:r>
      <w:r w:rsidR="0030142D" w:rsidRPr="00524DC1">
        <w:rPr>
          <w:noProof/>
          <w:lang w:val="fr-CA"/>
        </w:rPr>
        <w:br/>
      </w:r>
      <w:r w:rsidRPr="00524DC1">
        <w:rPr>
          <w:noProof/>
          <w:lang w:val="fr-CA"/>
        </w:rPr>
        <w:t>Pour diffusion immédiate</w:t>
      </w:r>
    </w:p>
    <w:p w14:paraId="38581AA6" w14:textId="77777777" w:rsidR="003A31D8" w:rsidRPr="00524DC1" w:rsidRDefault="003A31D8" w:rsidP="003A31D8">
      <w:pPr>
        <w:rPr>
          <w:noProof/>
          <w:lang w:val="fr-CA"/>
        </w:rPr>
      </w:pPr>
    </w:p>
    <w:p w14:paraId="27033057" w14:textId="77777777" w:rsidR="0030142D" w:rsidRPr="00524DC1" w:rsidRDefault="0030142D" w:rsidP="003A31D8">
      <w:pPr>
        <w:rPr>
          <w:noProof/>
          <w:lang w:val="fr-CA"/>
        </w:rPr>
      </w:pPr>
    </w:p>
    <w:p w14:paraId="406251DF" w14:textId="1F83D0C0" w:rsidR="00F370AF" w:rsidRPr="00524DC1" w:rsidRDefault="00AD724B" w:rsidP="002050BB">
      <w:pPr>
        <w:spacing w:before="240"/>
        <w:jc w:val="center"/>
        <w:rPr>
          <w:b/>
          <w:noProof/>
          <w:sz w:val="32"/>
          <w:szCs w:val="32"/>
          <w:lang w:val="fr-CA"/>
        </w:rPr>
      </w:pPr>
      <w:r w:rsidRPr="00524DC1">
        <w:rPr>
          <w:b/>
          <w:noProof/>
          <w:sz w:val="32"/>
          <w:szCs w:val="32"/>
          <w:lang w:val="fr-CA"/>
        </w:rPr>
        <w:t>La FAEQ et la F</w:t>
      </w:r>
      <w:r w:rsidR="00D4710A" w:rsidRPr="00524DC1">
        <w:rPr>
          <w:b/>
          <w:noProof/>
          <w:sz w:val="32"/>
          <w:szCs w:val="32"/>
          <w:lang w:val="fr-CA"/>
        </w:rPr>
        <w:t>ondation L</w:t>
      </w:r>
      <w:r w:rsidR="001A04AB" w:rsidRPr="00524DC1">
        <w:rPr>
          <w:b/>
          <w:noProof/>
          <w:sz w:val="32"/>
          <w:szCs w:val="32"/>
          <w:lang w:val="fr-CA"/>
        </w:rPr>
        <w:t xml:space="preserve">aurent Duvernay-Tardif appuient </w:t>
      </w:r>
      <w:r w:rsidRPr="00524DC1">
        <w:rPr>
          <w:b/>
          <w:noProof/>
          <w:sz w:val="32"/>
          <w:szCs w:val="32"/>
          <w:lang w:val="fr-CA"/>
        </w:rPr>
        <w:t>13</w:t>
      </w:r>
      <w:r w:rsidR="00524DC1" w:rsidRPr="00524DC1">
        <w:rPr>
          <w:b/>
          <w:noProof/>
          <w:sz w:val="32"/>
          <w:szCs w:val="32"/>
          <w:lang w:val="fr-CA"/>
        </w:rPr>
        <w:t> </w:t>
      </w:r>
      <w:r w:rsidRPr="00524DC1">
        <w:rPr>
          <w:b/>
          <w:noProof/>
          <w:sz w:val="32"/>
          <w:szCs w:val="32"/>
          <w:lang w:val="fr-CA"/>
        </w:rPr>
        <w:t xml:space="preserve">jeunes </w:t>
      </w:r>
      <w:r w:rsidR="00D4710A" w:rsidRPr="00524DC1">
        <w:rPr>
          <w:b/>
          <w:noProof/>
          <w:sz w:val="32"/>
          <w:szCs w:val="32"/>
          <w:lang w:val="fr-CA"/>
        </w:rPr>
        <w:t>qui se démarquent dans leur sport, leurs études et leurs talents artistiques</w:t>
      </w:r>
    </w:p>
    <w:p w14:paraId="16EBB0CE" w14:textId="77777777" w:rsidR="00F370AF" w:rsidRPr="00524DC1" w:rsidRDefault="00F370AF" w:rsidP="003A31D8">
      <w:pPr>
        <w:rPr>
          <w:noProof/>
          <w:lang w:val="fr-CA"/>
        </w:rPr>
      </w:pPr>
    </w:p>
    <w:p w14:paraId="41F7E137" w14:textId="77F0790C" w:rsidR="001A04AB" w:rsidRPr="00524DC1" w:rsidRDefault="00311AE2" w:rsidP="00AA65BF">
      <w:pPr>
        <w:jc w:val="both"/>
        <w:rPr>
          <w:rFonts w:ascii="Century Gothic" w:hAnsi="Century Gothic"/>
          <w:noProof/>
          <w:sz w:val="22"/>
          <w:szCs w:val="22"/>
          <w:lang w:val="fr-CA"/>
        </w:rPr>
      </w:pPr>
      <w:r w:rsidRPr="00524DC1">
        <w:rPr>
          <w:rFonts w:ascii="Century Gothic" w:hAnsi="Century Gothic"/>
          <w:b/>
          <w:noProof/>
          <w:sz w:val="22"/>
          <w:szCs w:val="22"/>
          <w:lang w:val="fr-CA"/>
        </w:rPr>
        <w:t xml:space="preserve">Montréal, le </w:t>
      </w:r>
      <w:r w:rsidR="00AD724B" w:rsidRPr="00524DC1">
        <w:rPr>
          <w:rFonts w:ascii="Century Gothic" w:hAnsi="Century Gothic"/>
          <w:b/>
          <w:noProof/>
          <w:sz w:val="22"/>
          <w:szCs w:val="22"/>
          <w:lang w:val="fr-CA"/>
        </w:rPr>
        <w:t>16 mars 2021 –</w:t>
      </w:r>
      <w:r w:rsidR="00AD724B" w:rsidRPr="00524DC1">
        <w:rPr>
          <w:rFonts w:ascii="Century Gothic" w:hAnsi="Century Gothic"/>
          <w:noProof/>
          <w:sz w:val="22"/>
          <w:szCs w:val="22"/>
          <w:lang w:val="fr-CA"/>
        </w:rPr>
        <w:t xml:space="preserve"> </w:t>
      </w:r>
      <w:r w:rsidR="001A04AB" w:rsidRPr="00524DC1">
        <w:rPr>
          <w:rFonts w:ascii="Century Gothic" w:hAnsi="Century Gothic"/>
          <w:noProof/>
          <w:sz w:val="22"/>
          <w:szCs w:val="22"/>
          <w:lang w:val="fr-CA"/>
        </w:rPr>
        <w:t xml:space="preserve">La Fondation de l’athlète d’excellence </w:t>
      </w:r>
      <w:r w:rsidR="00972BC9" w:rsidRPr="00524DC1">
        <w:rPr>
          <w:rFonts w:ascii="Century Gothic" w:hAnsi="Century Gothic"/>
          <w:noProof/>
          <w:sz w:val="22"/>
          <w:szCs w:val="22"/>
          <w:lang w:val="fr-CA"/>
        </w:rPr>
        <w:t xml:space="preserve">(FAEQ) </w:t>
      </w:r>
      <w:r w:rsidR="00AA65BF" w:rsidRPr="00524DC1">
        <w:rPr>
          <w:rFonts w:ascii="Century Gothic" w:hAnsi="Century Gothic"/>
          <w:noProof/>
          <w:sz w:val="22"/>
          <w:szCs w:val="22"/>
          <w:lang w:val="fr-CA"/>
        </w:rPr>
        <w:t xml:space="preserve">est heureuse de présenter les 13 jeunes étudiant.e.s-athlètes du </w:t>
      </w:r>
      <w:r w:rsidR="00AA65BF" w:rsidRPr="00524DC1">
        <w:rPr>
          <w:rFonts w:ascii="Century Gothic" w:hAnsi="Century Gothic"/>
          <w:b/>
          <w:noProof/>
          <w:sz w:val="22"/>
          <w:szCs w:val="22"/>
          <w:lang w:val="fr-CA"/>
        </w:rPr>
        <w:t>Programme de bourses de la Fondation Laurent Duvernay-Tardif</w:t>
      </w:r>
      <w:r w:rsidRPr="00524DC1">
        <w:rPr>
          <w:rFonts w:ascii="Century Gothic" w:hAnsi="Century Gothic"/>
          <w:noProof/>
          <w:sz w:val="22"/>
          <w:szCs w:val="22"/>
          <w:lang w:val="fr-CA"/>
        </w:rPr>
        <w:t xml:space="preserve"> (FLDT)</w:t>
      </w:r>
      <w:r w:rsidR="00AA65BF" w:rsidRPr="00524DC1">
        <w:rPr>
          <w:rFonts w:ascii="Century Gothic" w:hAnsi="Century Gothic"/>
          <w:noProof/>
          <w:sz w:val="22"/>
          <w:szCs w:val="22"/>
          <w:lang w:val="fr-CA"/>
        </w:rPr>
        <w:t xml:space="preserve"> qui se sont partagé 19 500</w:t>
      </w:r>
      <w:r w:rsidR="00524DC1" w:rsidRPr="00524DC1">
        <w:rPr>
          <w:rFonts w:ascii="Century Gothic" w:hAnsi="Century Gothic"/>
          <w:noProof/>
          <w:sz w:val="22"/>
          <w:szCs w:val="22"/>
          <w:lang w:val="fr-CA"/>
        </w:rPr>
        <w:t> </w:t>
      </w:r>
      <w:r w:rsidR="00AA65BF" w:rsidRPr="00524DC1">
        <w:rPr>
          <w:rFonts w:ascii="Century Gothic" w:hAnsi="Century Gothic"/>
          <w:noProof/>
          <w:sz w:val="22"/>
          <w:szCs w:val="22"/>
          <w:lang w:val="fr-CA"/>
        </w:rPr>
        <w:t>$ en bourses individuelles de 1500</w:t>
      </w:r>
      <w:r w:rsidR="008659D2" w:rsidRPr="00524DC1">
        <w:rPr>
          <w:rFonts w:ascii="Century Gothic" w:hAnsi="Century Gothic"/>
          <w:noProof/>
          <w:sz w:val="22"/>
          <w:szCs w:val="22"/>
          <w:lang w:val="fr-CA"/>
        </w:rPr>
        <w:t xml:space="preserve"> $ </w:t>
      </w:r>
      <w:r w:rsidR="00AA65BF" w:rsidRPr="00524DC1">
        <w:rPr>
          <w:rFonts w:ascii="Century Gothic" w:hAnsi="Century Gothic"/>
          <w:noProof/>
          <w:sz w:val="22"/>
          <w:szCs w:val="22"/>
          <w:lang w:val="fr-CA"/>
        </w:rPr>
        <w:t>chacun</w:t>
      </w:r>
      <w:r w:rsidR="00286BB5" w:rsidRPr="00524DC1">
        <w:rPr>
          <w:rFonts w:ascii="Century Gothic" w:hAnsi="Century Gothic"/>
          <w:noProof/>
          <w:sz w:val="22"/>
          <w:szCs w:val="22"/>
          <w:lang w:val="fr-CA"/>
        </w:rPr>
        <w:t>.e. Âgé.e.</w:t>
      </w:r>
      <w:r w:rsidR="00AA65BF" w:rsidRPr="00524DC1">
        <w:rPr>
          <w:rFonts w:ascii="Century Gothic" w:hAnsi="Century Gothic"/>
          <w:noProof/>
          <w:sz w:val="22"/>
          <w:szCs w:val="22"/>
          <w:lang w:val="fr-CA"/>
        </w:rPr>
        <w:t>s entre 12 et 15</w:t>
      </w:r>
      <w:r w:rsidR="00524DC1" w:rsidRPr="00524DC1">
        <w:rPr>
          <w:rFonts w:ascii="Century Gothic" w:hAnsi="Century Gothic"/>
          <w:noProof/>
          <w:sz w:val="22"/>
          <w:szCs w:val="22"/>
          <w:lang w:val="fr-CA"/>
        </w:rPr>
        <w:t> </w:t>
      </w:r>
      <w:r w:rsidR="00AA65BF" w:rsidRPr="00524DC1">
        <w:rPr>
          <w:rFonts w:ascii="Century Gothic" w:hAnsi="Century Gothic"/>
          <w:noProof/>
          <w:sz w:val="22"/>
          <w:szCs w:val="22"/>
          <w:lang w:val="fr-CA"/>
        </w:rPr>
        <w:t>ans, ces jeunes ont été retenu</w:t>
      </w:r>
      <w:r w:rsidR="00286BB5" w:rsidRPr="00524DC1">
        <w:rPr>
          <w:rFonts w:ascii="Century Gothic" w:hAnsi="Century Gothic"/>
          <w:noProof/>
          <w:sz w:val="22"/>
          <w:szCs w:val="22"/>
          <w:lang w:val="fr-CA"/>
        </w:rPr>
        <w:t>.e.</w:t>
      </w:r>
      <w:r w:rsidR="00AA65BF" w:rsidRPr="00524DC1">
        <w:rPr>
          <w:rFonts w:ascii="Century Gothic" w:hAnsi="Century Gothic"/>
          <w:noProof/>
          <w:sz w:val="22"/>
          <w:szCs w:val="22"/>
          <w:lang w:val="fr-CA"/>
        </w:rPr>
        <w:t xml:space="preserve">s grâce à leurs accomplissements </w:t>
      </w:r>
      <w:r w:rsidR="00286BB5" w:rsidRPr="00524DC1">
        <w:rPr>
          <w:rFonts w:ascii="Century Gothic" w:hAnsi="Century Gothic"/>
          <w:noProof/>
          <w:sz w:val="22"/>
          <w:szCs w:val="22"/>
          <w:lang w:val="fr-CA"/>
        </w:rPr>
        <w:t>sur les plans sportif, scolaire et artistique.</w:t>
      </w:r>
    </w:p>
    <w:p w14:paraId="1BB5C873" w14:textId="77777777" w:rsidR="00AA65BF" w:rsidRPr="00524DC1" w:rsidRDefault="00AA65BF" w:rsidP="00AA65BF">
      <w:pPr>
        <w:jc w:val="both"/>
        <w:rPr>
          <w:rFonts w:ascii="Century Gothic" w:hAnsi="Century Gothic"/>
          <w:noProof/>
          <w:sz w:val="22"/>
          <w:szCs w:val="22"/>
          <w:lang w:val="fr-CA"/>
        </w:rPr>
      </w:pPr>
    </w:p>
    <w:p w14:paraId="3AC06599" w14:textId="6315AB2A" w:rsidR="00D915B7" w:rsidRPr="00524DC1" w:rsidRDefault="00D4710A" w:rsidP="00AA65BF">
      <w:pPr>
        <w:jc w:val="both"/>
        <w:rPr>
          <w:rFonts w:ascii="Century Gothic" w:hAnsi="Century Gothic"/>
          <w:noProof/>
          <w:sz w:val="22"/>
          <w:szCs w:val="22"/>
          <w:lang w:val="fr-CA"/>
        </w:rPr>
      </w:pPr>
      <w:r w:rsidRPr="00524DC1">
        <w:rPr>
          <w:rFonts w:ascii="Century Gothic" w:hAnsi="Century Gothic"/>
          <w:noProof/>
          <w:sz w:val="22"/>
          <w:szCs w:val="22"/>
          <w:lang w:val="fr-CA"/>
        </w:rPr>
        <w:t>Laurent Duvernay-Tardif</w:t>
      </w:r>
      <w:r w:rsidR="00742A5A" w:rsidRPr="00524DC1">
        <w:rPr>
          <w:rFonts w:ascii="Century Gothic" w:hAnsi="Century Gothic"/>
          <w:noProof/>
          <w:sz w:val="22"/>
          <w:szCs w:val="22"/>
          <w:lang w:val="fr-CA"/>
        </w:rPr>
        <w:t>,</w:t>
      </w:r>
      <w:r w:rsidR="001A04AB" w:rsidRPr="00524DC1">
        <w:rPr>
          <w:rFonts w:ascii="Century Gothic" w:hAnsi="Century Gothic"/>
          <w:noProof/>
          <w:sz w:val="22"/>
          <w:szCs w:val="22"/>
          <w:lang w:val="fr-CA"/>
        </w:rPr>
        <w:t xml:space="preserve"> </w:t>
      </w:r>
      <w:r w:rsidR="00742A5A" w:rsidRPr="00524DC1">
        <w:rPr>
          <w:rFonts w:ascii="Century Gothic" w:hAnsi="Century Gothic"/>
          <w:noProof/>
          <w:sz w:val="22"/>
          <w:szCs w:val="22"/>
          <w:lang w:val="fr-CA"/>
        </w:rPr>
        <w:t xml:space="preserve">boursier de la FAEQ pour son leadership au niveau collégial en 2009 et pour son excellence sportive et académique au niveau universitaire en 2013, a </w:t>
      </w:r>
      <w:r w:rsidR="001A04AB" w:rsidRPr="00524DC1">
        <w:rPr>
          <w:rFonts w:ascii="Century Gothic" w:hAnsi="Century Gothic"/>
          <w:noProof/>
          <w:sz w:val="22"/>
          <w:szCs w:val="22"/>
          <w:lang w:val="fr-CA"/>
        </w:rPr>
        <w:t xml:space="preserve">tenu à participer à une remise de bourses virtuelle en direct sur la plateforme </w:t>
      </w:r>
      <w:r w:rsidR="00D915B7" w:rsidRPr="00524DC1">
        <w:rPr>
          <w:rFonts w:ascii="Century Gothic" w:hAnsi="Century Gothic"/>
          <w:noProof/>
          <w:sz w:val="22"/>
          <w:szCs w:val="22"/>
          <w:lang w:val="fr-CA"/>
        </w:rPr>
        <w:t xml:space="preserve">Facebook </w:t>
      </w:r>
      <w:r w:rsidR="001A04AB" w:rsidRPr="00524DC1">
        <w:rPr>
          <w:rFonts w:ascii="Century Gothic" w:hAnsi="Century Gothic"/>
          <w:noProof/>
          <w:sz w:val="22"/>
          <w:szCs w:val="22"/>
          <w:lang w:val="fr-CA"/>
        </w:rPr>
        <w:t xml:space="preserve">afin de </w:t>
      </w:r>
      <w:r w:rsidR="00311AE2" w:rsidRPr="00524DC1">
        <w:rPr>
          <w:rFonts w:ascii="Century Gothic" w:hAnsi="Century Gothic"/>
          <w:noProof/>
          <w:sz w:val="22"/>
          <w:szCs w:val="22"/>
          <w:lang w:val="fr-CA"/>
        </w:rPr>
        <w:t xml:space="preserve">féliciter les efforts, </w:t>
      </w:r>
      <w:r w:rsidR="00AA65BF" w:rsidRPr="00524DC1">
        <w:rPr>
          <w:rFonts w:ascii="Century Gothic" w:hAnsi="Century Gothic"/>
          <w:noProof/>
          <w:sz w:val="22"/>
          <w:szCs w:val="22"/>
          <w:lang w:val="fr-CA"/>
        </w:rPr>
        <w:t xml:space="preserve">encourager les talents </w:t>
      </w:r>
      <w:r w:rsidR="00311AE2" w:rsidRPr="00524DC1">
        <w:rPr>
          <w:rFonts w:ascii="Century Gothic" w:hAnsi="Century Gothic"/>
          <w:noProof/>
          <w:sz w:val="22"/>
          <w:szCs w:val="22"/>
          <w:lang w:val="fr-CA"/>
        </w:rPr>
        <w:t>et converser avec chacun</w:t>
      </w:r>
      <w:r w:rsidR="002050BB" w:rsidRPr="00524DC1">
        <w:rPr>
          <w:rFonts w:ascii="Century Gothic" w:hAnsi="Century Gothic"/>
          <w:noProof/>
          <w:sz w:val="22"/>
          <w:szCs w:val="22"/>
          <w:lang w:val="fr-CA"/>
        </w:rPr>
        <w:t>.e</w:t>
      </w:r>
      <w:r w:rsidR="00311AE2" w:rsidRPr="00524DC1">
        <w:rPr>
          <w:rFonts w:ascii="Century Gothic" w:hAnsi="Century Gothic"/>
          <w:noProof/>
          <w:sz w:val="22"/>
          <w:szCs w:val="22"/>
          <w:lang w:val="fr-CA"/>
        </w:rPr>
        <w:t xml:space="preserve"> de s</w:t>
      </w:r>
      <w:r w:rsidR="00AA65BF" w:rsidRPr="00524DC1">
        <w:rPr>
          <w:rFonts w:ascii="Century Gothic" w:hAnsi="Century Gothic"/>
          <w:noProof/>
          <w:sz w:val="22"/>
          <w:szCs w:val="22"/>
          <w:lang w:val="fr-CA"/>
        </w:rPr>
        <w:t xml:space="preserve">es </w:t>
      </w:r>
      <w:r w:rsidR="00286BB5" w:rsidRPr="00524DC1">
        <w:rPr>
          <w:rFonts w:ascii="Century Gothic" w:hAnsi="Century Gothic"/>
          <w:noProof/>
          <w:sz w:val="22"/>
          <w:szCs w:val="22"/>
          <w:lang w:val="fr-CA"/>
        </w:rPr>
        <w:t xml:space="preserve">13 </w:t>
      </w:r>
      <w:r w:rsidR="002050BB" w:rsidRPr="00524DC1">
        <w:rPr>
          <w:rFonts w:ascii="Century Gothic" w:hAnsi="Century Gothic"/>
          <w:noProof/>
          <w:sz w:val="22"/>
          <w:szCs w:val="22"/>
          <w:lang w:val="fr-CA"/>
        </w:rPr>
        <w:t>boursiers.ières</w:t>
      </w:r>
      <w:r w:rsidR="00AA65BF" w:rsidRPr="00524DC1">
        <w:rPr>
          <w:rFonts w:ascii="Century Gothic" w:hAnsi="Century Gothic"/>
          <w:noProof/>
          <w:sz w:val="22"/>
          <w:szCs w:val="22"/>
          <w:lang w:val="fr-CA"/>
        </w:rPr>
        <w:t xml:space="preserve"> </w:t>
      </w:r>
      <w:r w:rsidR="00D915B7" w:rsidRPr="00524DC1">
        <w:rPr>
          <w:rFonts w:ascii="Century Gothic" w:hAnsi="Century Gothic"/>
          <w:noProof/>
          <w:sz w:val="22"/>
          <w:szCs w:val="22"/>
          <w:lang w:val="fr-CA"/>
        </w:rPr>
        <w:t>qui se sont démarqué</w:t>
      </w:r>
      <w:r w:rsidR="002050BB" w:rsidRPr="00524DC1">
        <w:rPr>
          <w:rFonts w:ascii="Century Gothic" w:hAnsi="Century Gothic"/>
          <w:noProof/>
          <w:sz w:val="22"/>
          <w:szCs w:val="22"/>
          <w:lang w:val="fr-CA"/>
        </w:rPr>
        <w:t>.e.</w:t>
      </w:r>
      <w:r w:rsidR="00D915B7" w:rsidRPr="00524DC1">
        <w:rPr>
          <w:rFonts w:ascii="Century Gothic" w:hAnsi="Century Gothic"/>
          <w:noProof/>
          <w:sz w:val="22"/>
          <w:szCs w:val="22"/>
          <w:lang w:val="fr-CA"/>
        </w:rPr>
        <w:t xml:space="preserve">s malgré la pandémie. </w:t>
      </w:r>
    </w:p>
    <w:p w14:paraId="4C74C259" w14:textId="77777777" w:rsidR="00D915B7" w:rsidRPr="00524DC1" w:rsidRDefault="00D915B7" w:rsidP="00AD724B">
      <w:pPr>
        <w:rPr>
          <w:rFonts w:ascii="Century Gothic" w:hAnsi="Century Gothic"/>
          <w:noProof/>
          <w:sz w:val="22"/>
          <w:szCs w:val="22"/>
          <w:lang w:val="fr-CA"/>
        </w:rPr>
      </w:pPr>
    </w:p>
    <w:p w14:paraId="61067506" w14:textId="305DC6C7" w:rsidR="00AD724B" w:rsidRPr="00524DC1" w:rsidRDefault="00AD724B" w:rsidP="00AB64E8">
      <w:pPr>
        <w:jc w:val="both"/>
        <w:rPr>
          <w:rFonts w:ascii="Century Gothic" w:hAnsi="Century Gothic"/>
          <w:noProof/>
          <w:sz w:val="22"/>
          <w:szCs w:val="22"/>
          <w:lang w:val="fr-CA"/>
        </w:rPr>
      </w:pPr>
      <w:r w:rsidRPr="00524DC1">
        <w:rPr>
          <w:rFonts w:ascii="Century Gothic" w:hAnsi="Century Gothic"/>
          <w:noProof/>
          <w:sz w:val="22"/>
          <w:szCs w:val="22"/>
          <w:lang w:val="fr-CA"/>
        </w:rPr>
        <w:t>Docteur en médecine et gagnant du Super Bowl</w:t>
      </w:r>
      <w:r w:rsidR="00AB64E8" w:rsidRPr="00524DC1">
        <w:rPr>
          <w:rFonts w:ascii="Century Gothic" w:hAnsi="Century Gothic"/>
          <w:noProof/>
          <w:sz w:val="22"/>
          <w:szCs w:val="22"/>
          <w:lang w:val="fr-CA"/>
        </w:rPr>
        <w:t xml:space="preserve"> </w:t>
      </w:r>
      <w:r w:rsidR="00D915B7" w:rsidRPr="00524DC1">
        <w:rPr>
          <w:rFonts w:ascii="Century Gothic" w:hAnsi="Century Gothic"/>
          <w:noProof/>
          <w:sz w:val="22"/>
          <w:szCs w:val="22"/>
          <w:lang w:val="fr-CA"/>
        </w:rPr>
        <w:t>2020</w:t>
      </w:r>
      <w:r w:rsidRPr="00524DC1">
        <w:rPr>
          <w:rFonts w:ascii="Century Gothic" w:hAnsi="Century Gothic"/>
          <w:noProof/>
          <w:sz w:val="22"/>
          <w:szCs w:val="22"/>
          <w:lang w:val="fr-CA"/>
        </w:rPr>
        <w:t xml:space="preserve">, Laurent a longtemps combiné </w:t>
      </w:r>
      <w:r w:rsidR="00D915B7" w:rsidRPr="00524DC1">
        <w:rPr>
          <w:rFonts w:ascii="Century Gothic" w:hAnsi="Century Gothic"/>
          <w:noProof/>
          <w:sz w:val="22"/>
          <w:szCs w:val="22"/>
          <w:lang w:val="fr-CA"/>
        </w:rPr>
        <w:t>la</w:t>
      </w:r>
      <w:r w:rsidRPr="00524DC1">
        <w:rPr>
          <w:rFonts w:ascii="Century Gothic" w:hAnsi="Century Gothic"/>
          <w:noProof/>
          <w:sz w:val="22"/>
          <w:szCs w:val="22"/>
          <w:lang w:val="fr-CA"/>
        </w:rPr>
        <w:t xml:space="preserve"> pratique d</w:t>
      </w:r>
      <w:r w:rsidR="00D915B7" w:rsidRPr="00524DC1">
        <w:rPr>
          <w:rFonts w:ascii="Century Gothic" w:hAnsi="Century Gothic"/>
          <w:noProof/>
          <w:sz w:val="22"/>
          <w:szCs w:val="22"/>
          <w:lang w:val="fr-CA"/>
        </w:rPr>
        <w:t>u</w:t>
      </w:r>
      <w:r w:rsidRPr="00524DC1">
        <w:rPr>
          <w:rFonts w:ascii="Century Gothic" w:hAnsi="Century Gothic"/>
          <w:noProof/>
          <w:sz w:val="22"/>
          <w:szCs w:val="22"/>
          <w:lang w:val="fr-CA"/>
        </w:rPr>
        <w:t xml:space="preserve"> football et </w:t>
      </w:r>
      <w:r w:rsidR="00D915B7" w:rsidRPr="00524DC1">
        <w:rPr>
          <w:rFonts w:ascii="Century Gothic" w:hAnsi="Century Gothic"/>
          <w:noProof/>
          <w:sz w:val="22"/>
          <w:szCs w:val="22"/>
          <w:lang w:val="fr-CA"/>
        </w:rPr>
        <w:t>du</w:t>
      </w:r>
      <w:r w:rsidRPr="00524DC1">
        <w:rPr>
          <w:rFonts w:ascii="Century Gothic" w:hAnsi="Century Gothic"/>
          <w:noProof/>
          <w:sz w:val="22"/>
          <w:szCs w:val="22"/>
          <w:lang w:val="fr-CA"/>
        </w:rPr>
        <w:t xml:space="preserve"> badminton à l’apprentissage du violon.</w:t>
      </w:r>
      <w:r w:rsidR="00D915B7" w:rsidRPr="00524DC1">
        <w:rPr>
          <w:rFonts w:ascii="Century Gothic" w:hAnsi="Century Gothic"/>
          <w:noProof/>
          <w:sz w:val="22"/>
          <w:szCs w:val="22"/>
          <w:lang w:val="fr-CA"/>
        </w:rPr>
        <w:t xml:space="preserve"> A</w:t>
      </w:r>
      <w:r w:rsidRPr="00524DC1">
        <w:rPr>
          <w:rFonts w:ascii="Century Gothic" w:hAnsi="Century Gothic"/>
          <w:noProof/>
          <w:sz w:val="22"/>
          <w:szCs w:val="22"/>
          <w:lang w:val="fr-CA"/>
        </w:rPr>
        <w:t xml:space="preserve">ujourd’hui commissaire d’exposition en art contemporain, </w:t>
      </w:r>
      <w:r w:rsidR="006C2172" w:rsidRPr="00524DC1">
        <w:rPr>
          <w:rFonts w:ascii="Century Gothic" w:hAnsi="Century Gothic"/>
          <w:noProof/>
          <w:sz w:val="22"/>
          <w:szCs w:val="22"/>
          <w:lang w:val="fr-CA"/>
        </w:rPr>
        <w:t>Florence</w:t>
      </w:r>
      <w:r w:rsidR="00311AE2" w:rsidRPr="00524DC1">
        <w:rPr>
          <w:rFonts w:ascii="Century Gothic" w:hAnsi="Century Gothic"/>
          <w:noProof/>
          <w:sz w:val="22"/>
          <w:szCs w:val="22"/>
          <w:lang w:val="fr-CA"/>
        </w:rPr>
        <w:t xml:space="preserve"> Dubé-Moreau </w:t>
      </w:r>
      <w:r w:rsidR="00D915B7" w:rsidRPr="00524DC1">
        <w:rPr>
          <w:rFonts w:ascii="Century Gothic" w:hAnsi="Century Gothic"/>
          <w:noProof/>
          <w:sz w:val="22"/>
          <w:szCs w:val="22"/>
          <w:lang w:val="fr-CA"/>
        </w:rPr>
        <w:t>a quant à elle cheminé</w:t>
      </w:r>
      <w:r w:rsidRPr="00524DC1">
        <w:rPr>
          <w:rFonts w:ascii="Century Gothic" w:hAnsi="Century Gothic"/>
          <w:noProof/>
          <w:sz w:val="22"/>
          <w:szCs w:val="22"/>
          <w:lang w:val="fr-CA"/>
        </w:rPr>
        <w:t xml:space="preserve"> en sport-études </w:t>
      </w:r>
      <w:r w:rsidR="006F7A80" w:rsidRPr="00524DC1">
        <w:rPr>
          <w:rFonts w:ascii="Century Gothic" w:hAnsi="Century Gothic"/>
          <w:noProof/>
          <w:sz w:val="22"/>
          <w:szCs w:val="22"/>
          <w:lang w:val="fr-CA"/>
        </w:rPr>
        <w:t>au</w:t>
      </w:r>
      <w:r w:rsidRPr="00524DC1">
        <w:rPr>
          <w:rFonts w:ascii="Century Gothic" w:hAnsi="Century Gothic"/>
          <w:noProof/>
          <w:sz w:val="22"/>
          <w:szCs w:val="22"/>
          <w:lang w:val="fr-CA"/>
        </w:rPr>
        <w:t xml:space="preserve"> primaire et </w:t>
      </w:r>
      <w:r w:rsidR="006F7A80" w:rsidRPr="00524DC1">
        <w:rPr>
          <w:rFonts w:ascii="Century Gothic" w:hAnsi="Century Gothic"/>
          <w:noProof/>
          <w:sz w:val="22"/>
          <w:szCs w:val="22"/>
          <w:lang w:val="fr-CA"/>
        </w:rPr>
        <w:t xml:space="preserve">au </w:t>
      </w:r>
      <w:r w:rsidRPr="00524DC1">
        <w:rPr>
          <w:rFonts w:ascii="Century Gothic" w:hAnsi="Century Gothic"/>
          <w:noProof/>
          <w:sz w:val="22"/>
          <w:szCs w:val="22"/>
          <w:lang w:val="fr-CA"/>
        </w:rPr>
        <w:t>secondaire</w:t>
      </w:r>
      <w:r w:rsidR="00D915B7" w:rsidRPr="00524DC1">
        <w:rPr>
          <w:rFonts w:ascii="Century Gothic" w:hAnsi="Century Gothic"/>
          <w:noProof/>
          <w:sz w:val="22"/>
          <w:szCs w:val="22"/>
          <w:lang w:val="fr-CA"/>
        </w:rPr>
        <w:t>,</w:t>
      </w:r>
      <w:r w:rsidRPr="00524DC1">
        <w:rPr>
          <w:rFonts w:ascii="Century Gothic" w:hAnsi="Century Gothic"/>
          <w:noProof/>
          <w:sz w:val="22"/>
          <w:szCs w:val="22"/>
          <w:lang w:val="fr-CA"/>
        </w:rPr>
        <w:t xml:space="preserve"> puis avec l’École supérieure de ballet du Québec</w:t>
      </w:r>
      <w:r w:rsidR="006F7A80" w:rsidRPr="00524DC1">
        <w:rPr>
          <w:rFonts w:ascii="Century Gothic" w:hAnsi="Century Gothic"/>
          <w:noProof/>
          <w:sz w:val="22"/>
          <w:szCs w:val="22"/>
          <w:lang w:val="fr-CA"/>
        </w:rPr>
        <w:t xml:space="preserve"> au collégial</w:t>
      </w:r>
      <w:r w:rsidRPr="00524DC1">
        <w:rPr>
          <w:rFonts w:ascii="Century Gothic" w:hAnsi="Century Gothic"/>
          <w:noProof/>
          <w:sz w:val="22"/>
          <w:szCs w:val="22"/>
          <w:lang w:val="fr-CA"/>
        </w:rPr>
        <w:t xml:space="preserve">. </w:t>
      </w:r>
      <w:r w:rsidR="006F7A80" w:rsidRPr="00524DC1">
        <w:rPr>
          <w:rFonts w:ascii="Century Gothic" w:hAnsi="Century Gothic"/>
          <w:noProof/>
          <w:sz w:val="22"/>
          <w:szCs w:val="22"/>
          <w:lang w:val="fr-CA"/>
        </w:rPr>
        <w:t xml:space="preserve">Les coprésidents de la Fondation LDT sont donc à même de mesurer </w:t>
      </w:r>
      <w:r w:rsidR="00E277BC" w:rsidRPr="00524DC1">
        <w:rPr>
          <w:rFonts w:ascii="Century Gothic" w:hAnsi="Century Gothic"/>
          <w:noProof/>
          <w:sz w:val="22"/>
          <w:szCs w:val="22"/>
          <w:lang w:val="fr-CA"/>
        </w:rPr>
        <w:t>l’immense richesse de la combinaison</w:t>
      </w:r>
      <w:r w:rsidR="006F7A80" w:rsidRPr="00524DC1">
        <w:rPr>
          <w:rFonts w:ascii="Century Gothic" w:hAnsi="Century Gothic"/>
          <w:noProof/>
          <w:sz w:val="22"/>
          <w:szCs w:val="22"/>
          <w:lang w:val="fr-CA"/>
        </w:rPr>
        <w:t xml:space="preserve"> </w:t>
      </w:r>
      <w:r w:rsidRPr="00524DC1">
        <w:rPr>
          <w:rFonts w:ascii="Century Gothic" w:hAnsi="Century Gothic"/>
          <w:noProof/>
          <w:sz w:val="22"/>
          <w:szCs w:val="22"/>
          <w:lang w:val="fr-CA"/>
        </w:rPr>
        <w:t>des sports et des arts dans leur développement.</w:t>
      </w:r>
    </w:p>
    <w:p w14:paraId="78CABEFA" w14:textId="77777777" w:rsidR="00742A5A" w:rsidRPr="00524DC1" w:rsidRDefault="00742A5A" w:rsidP="00311AE2">
      <w:pPr>
        <w:jc w:val="both"/>
        <w:rPr>
          <w:rFonts w:ascii="Century Gothic" w:hAnsi="Century Gothic"/>
          <w:noProof/>
          <w:sz w:val="22"/>
          <w:szCs w:val="22"/>
          <w:lang w:val="fr-CA"/>
        </w:rPr>
      </w:pPr>
    </w:p>
    <w:p w14:paraId="39ED6CBC" w14:textId="5B904456" w:rsidR="00AD724B" w:rsidRPr="00524DC1" w:rsidRDefault="00E277BC" w:rsidP="00311AE2">
      <w:pPr>
        <w:jc w:val="both"/>
        <w:rPr>
          <w:rFonts w:ascii="Century Gothic" w:hAnsi="Century Gothic"/>
          <w:noProof/>
          <w:sz w:val="22"/>
          <w:szCs w:val="22"/>
          <w:lang w:val="fr-CA"/>
        </w:rPr>
      </w:pPr>
      <w:r w:rsidRPr="00524DC1">
        <w:rPr>
          <w:rFonts w:ascii="Century Gothic" w:hAnsi="Century Gothic"/>
          <w:noProof/>
          <w:sz w:val="22"/>
          <w:szCs w:val="22"/>
          <w:lang w:val="fr-CA"/>
        </w:rPr>
        <w:t xml:space="preserve">C’est en 2019 que </w:t>
      </w:r>
      <w:r w:rsidR="006F7A80" w:rsidRPr="00524DC1">
        <w:rPr>
          <w:rFonts w:ascii="Century Gothic" w:hAnsi="Century Gothic"/>
          <w:noProof/>
          <w:sz w:val="22"/>
          <w:szCs w:val="22"/>
          <w:lang w:val="fr-CA"/>
        </w:rPr>
        <w:t>l</w:t>
      </w:r>
      <w:r w:rsidR="00311AE2" w:rsidRPr="00524DC1">
        <w:rPr>
          <w:rFonts w:ascii="Century Gothic" w:hAnsi="Century Gothic"/>
          <w:noProof/>
          <w:sz w:val="22"/>
          <w:szCs w:val="22"/>
          <w:lang w:val="fr-CA"/>
        </w:rPr>
        <w:t>a F</w:t>
      </w:r>
      <w:r w:rsidR="00AD724B" w:rsidRPr="00524DC1">
        <w:rPr>
          <w:rFonts w:ascii="Century Gothic" w:hAnsi="Century Gothic"/>
          <w:noProof/>
          <w:sz w:val="22"/>
          <w:szCs w:val="22"/>
          <w:lang w:val="fr-CA"/>
        </w:rPr>
        <w:t xml:space="preserve">LDT </w:t>
      </w:r>
      <w:r w:rsidR="006F7A80" w:rsidRPr="00524DC1">
        <w:rPr>
          <w:rFonts w:ascii="Century Gothic" w:hAnsi="Century Gothic"/>
          <w:noProof/>
          <w:sz w:val="22"/>
          <w:szCs w:val="22"/>
          <w:lang w:val="fr-CA"/>
        </w:rPr>
        <w:t>et</w:t>
      </w:r>
      <w:r w:rsidR="00AD724B" w:rsidRPr="00524DC1">
        <w:rPr>
          <w:rFonts w:ascii="Century Gothic" w:hAnsi="Century Gothic"/>
          <w:noProof/>
          <w:sz w:val="22"/>
          <w:szCs w:val="22"/>
          <w:lang w:val="fr-CA"/>
        </w:rPr>
        <w:t xml:space="preserve"> la </w:t>
      </w:r>
      <w:r w:rsidR="006F7A80" w:rsidRPr="00524DC1">
        <w:rPr>
          <w:rFonts w:ascii="Century Gothic" w:hAnsi="Century Gothic"/>
          <w:noProof/>
          <w:sz w:val="22"/>
          <w:szCs w:val="22"/>
          <w:lang w:val="fr-CA"/>
        </w:rPr>
        <w:t>F</w:t>
      </w:r>
      <w:r w:rsidR="00311AE2" w:rsidRPr="00524DC1">
        <w:rPr>
          <w:rFonts w:ascii="Century Gothic" w:hAnsi="Century Gothic"/>
          <w:noProof/>
          <w:sz w:val="22"/>
          <w:szCs w:val="22"/>
          <w:lang w:val="fr-CA"/>
        </w:rPr>
        <w:t>AEQ</w:t>
      </w:r>
      <w:r w:rsidR="006F7A80" w:rsidRPr="00524DC1">
        <w:rPr>
          <w:rFonts w:ascii="Century Gothic" w:hAnsi="Century Gothic"/>
          <w:noProof/>
          <w:sz w:val="22"/>
          <w:szCs w:val="22"/>
          <w:lang w:val="fr-CA"/>
        </w:rPr>
        <w:t xml:space="preserve"> </w:t>
      </w:r>
      <w:r w:rsidRPr="00524DC1">
        <w:rPr>
          <w:rFonts w:ascii="Century Gothic" w:hAnsi="Century Gothic"/>
          <w:noProof/>
          <w:sz w:val="22"/>
          <w:szCs w:val="22"/>
          <w:lang w:val="fr-CA"/>
        </w:rPr>
        <w:t>ont collaboré pour la première fois,</w:t>
      </w:r>
      <w:r w:rsidR="006F7A80" w:rsidRPr="00524DC1">
        <w:rPr>
          <w:rFonts w:ascii="Century Gothic" w:hAnsi="Century Gothic"/>
          <w:noProof/>
          <w:sz w:val="22"/>
          <w:szCs w:val="22"/>
          <w:lang w:val="fr-CA"/>
        </w:rPr>
        <w:t xml:space="preserve"> avec l’annonce de</w:t>
      </w:r>
      <w:r w:rsidR="00AD724B" w:rsidRPr="00524DC1">
        <w:rPr>
          <w:rFonts w:ascii="Century Gothic" w:hAnsi="Century Gothic"/>
          <w:noProof/>
          <w:sz w:val="22"/>
          <w:szCs w:val="22"/>
          <w:lang w:val="fr-CA"/>
        </w:rPr>
        <w:t xml:space="preserve"> la création du Programme de bourses </w:t>
      </w:r>
      <w:r w:rsidR="00311AE2" w:rsidRPr="00524DC1">
        <w:rPr>
          <w:rFonts w:ascii="Century Gothic" w:hAnsi="Century Gothic"/>
          <w:noProof/>
          <w:sz w:val="22"/>
          <w:szCs w:val="22"/>
          <w:lang w:val="fr-CA"/>
        </w:rPr>
        <w:t>FLDT</w:t>
      </w:r>
      <w:r w:rsidR="00AD724B" w:rsidRPr="00524DC1">
        <w:rPr>
          <w:rFonts w:ascii="Century Gothic" w:hAnsi="Century Gothic"/>
          <w:noProof/>
          <w:sz w:val="22"/>
          <w:szCs w:val="22"/>
          <w:lang w:val="fr-CA"/>
        </w:rPr>
        <w:t xml:space="preserve"> </w:t>
      </w:r>
      <w:r w:rsidRPr="00524DC1">
        <w:rPr>
          <w:rFonts w:ascii="Century Gothic" w:hAnsi="Century Gothic"/>
          <w:noProof/>
          <w:sz w:val="22"/>
          <w:szCs w:val="22"/>
          <w:lang w:val="fr-CA"/>
        </w:rPr>
        <w:t>lors</w:t>
      </w:r>
      <w:r w:rsidR="00AD724B" w:rsidRPr="00524DC1">
        <w:rPr>
          <w:rFonts w:ascii="Century Gothic" w:hAnsi="Century Gothic"/>
          <w:noProof/>
          <w:sz w:val="22"/>
          <w:szCs w:val="22"/>
          <w:lang w:val="fr-CA"/>
        </w:rPr>
        <w:t xml:space="preserve"> de l’événement l’Érabl’hier de demain</w:t>
      </w:r>
      <w:r w:rsidRPr="00524DC1">
        <w:rPr>
          <w:rFonts w:ascii="Century Gothic" w:hAnsi="Century Gothic"/>
          <w:noProof/>
          <w:sz w:val="22"/>
          <w:szCs w:val="22"/>
          <w:lang w:val="fr-CA"/>
        </w:rPr>
        <w:t>. Ce</w:t>
      </w:r>
      <w:r w:rsidR="00AD724B" w:rsidRPr="00524DC1">
        <w:rPr>
          <w:rFonts w:ascii="Century Gothic" w:hAnsi="Century Gothic"/>
          <w:noProof/>
          <w:sz w:val="22"/>
          <w:szCs w:val="22"/>
          <w:lang w:val="fr-CA"/>
        </w:rPr>
        <w:t xml:space="preserve"> dîner de cabane à sucre urbaine, dont Laurent </w:t>
      </w:r>
      <w:r w:rsidRPr="00524DC1">
        <w:rPr>
          <w:rFonts w:ascii="Century Gothic" w:hAnsi="Century Gothic"/>
          <w:noProof/>
          <w:sz w:val="22"/>
          <w:szCs w:val="22"/>
          <w:lang w:val="fr-CA"/>
        </w:rPr>
        <w:t>est</w:t>
      </w:r>
      <w:r w:rsidR="00AD724B" w:rsidRPr="00524DC1">
        <w:rPr>
          <w:rFonts w:ascii="Century Gothic" w:hAnsi="Century Gothic"/>
          <w:noProof/>
          <w:sz w:val="22"/>
          <w:szCs w:val="22"/>
          <w:lang w:val="fr-CA"/>
        </w:rPr>
        <w:t xml:space="preserve"> l’ambassadeur</w:t>
      </w:r>
      <w:r w:rsidRPr="00524DC1">
        <w:rPr>
          <w:rFonts w:ascii="Century Gothic" w:hAnsi="Century Gothic"/>
          <w:noProof/>
          <w:sz w:val="22"/>
          <w:szCs w:val="22"/>
          <w:lang w:val="fr-CA"/>
        </w:rPr>
        <w:t>, est</w:t>
      </w:r>
      <w:r w:rsidR="00AD724B" w:rsidRPr="00524DC1">
        <w:rPr>
          <w:rFonts w:ascii="Century Gothic" w:hAnsi="Century Gothic"/>
          <w:noProof/>
          <w:sz w:val="22"/>
          <w:szCs w:val="22"/>
          <w:lang w:val="fr-CA"/>
        </w:rPr>
        <w:t xml:space="preserve"> </w:t>
      </w:r>
      <w:r w:rsidRPr="00524DC1">
        <w:rPr>
          <w:rFonts w:ascii="Century Gothic" w:hAnsi="Century Gothic"/>
          <w:noProof/>
          <w:sz w:val="22"/>
          <w:szCs w:val="22"/>
          <w:lang w:val="fr-CA"/>
        </w:rPr>
        <w:t>m</w:t>
      </w:r>
      <w:r w:rsidR="006F7A80" w:rsidRPr="00524DC1">
        <w:rPr>
          <w:rFonts w:ascii="Century Gothic" w:hAnsi="Century Gothic"/>
          <w:noProof/>
          <w:sz w:val="22"/>
          <w:szCs w:val="22"/>
          <w:lang w:val="fr-CA"/>
        </w:rPr>
        <w:t xml:space="preserve">aintenant </w:t>
      </w:r>
      <w:r w:rsidR="00311AE2" w:rsidRPr="00524DC1">
        <w:rPr>
          <w:rFonts w:ascii="Century Gothic" w:hAnsi="Century Gothic"/>
          <w:noProof/>
          <w:sz w:val="22"/>
          <w:szCs w:val="22"/>
          <w:lang w:val="fr-CA"/>
        </w:rPr>
        <w:t>renommé</w:t>
      </w:r>
      <w:r w:rsidR="002050BB" w:rsidRPr="00524DC1">
        <w:rPr>
          <w:rFonts w:ascii="Century Gothic" w:hAnsi="Century Gothic"/>
          <w:noProof/>
          <w:sz w:val="22"/>
          <w:szCs w:val="22"/>
          <w:lang w:val="fr-CA"/>
        </w:rPr>
        <w:t xml:space="preserve"> en 2021</w:t>
      </w:r>
      <w:r w:rsidR="00742A5A" w:rsidRPr="00524DC1">
        <w:rPr>
          <w:rFonts w:ascii="Century Gothic" w:hAnsi="Century Gothic"/>
          <w:noProof/>
          <w:sz w:val="22"/>
          <w:szCs w:val="22"/>
          <w:lang w:val="fr-CA"/>
        </w:rPr>
        <w:t xml:space="preserve"> </w:t>
      </w:r>
      <w:r w:rsidR="006F7A80" w:rsidRPr="00524DC1">
        <w:rPr>
          <w:rFonts w:ascii="Century Gothic" w:hAnsi="Century Gothic"/>
          <w:noProof/>
          <w:sz w:val="22"/>
          <w:szCs w:val="22"/>
          <w:lang w:val="fr-CA"/>
        </w:rPr>
        <w:t xml:space="preserve">la </w:t>
      </w:r>
      <w:r w:rsidR="002050BB" w:rsidRPr="00524DC1">
        <w:rPr>
          <w:rFonts w:ascii="Century Gothic" w:hAnsi="Century Gothic"/>
          <w:b/>
          <w:noProof/>
          <w:sz w:val="22"/>
          <w:szCs w:val="22"/>
          <w:lang w:val="fr-CA"/>
        </w:rPr>
        <w:t xml:space="preserve">Cabane à sucre urbaine </w:t>
      </w:r>
      <w:r w:rsidR="006F7A80" w:rsidRPr="00524DC1">
        <w:rPr>
          <w:rFonts w:ascii="Century Gothic" w:hAnsi="Century Gothic"/>
          <w:b/>
          <w:noProof/>
          <w:sz w:val="22"/>
          <w:szCs w:val="22"/>
          <w:lang w:val="fr-CA"/>
        </w:rPr>
        <w:t>avec Laurent Duvernay-Tardif</w:t>
      </w:r>
      <w:r w:rsidR="002050BB" w:rsidRPr="00524DC1">
        <w:rPr>
          <w:rFonts w:ascii="Century Gothic" w:hAnsi="Century Gothic"/>
          <w:noProof/>
          <w:sz w:val="22"/>
          <w:szCs w:val="22"/>
          <w:lang w:val="fr-CA"/>
        </w:rPr>
        <w:t xml:space="preserve">. </w:t>
      </w:r>
      <w:r w:rsidRPr="00524DC1">
        <w:rPr>
          <w:rFonts w:ascii="Century Gothic" w:hAnsi="Century Gothic"/>
          <w:noProof/>
          <w:sz w:val="22"/>
          <w:szCs w:val="22"/>
          <w:lang w:val="fr-CA"/>
        </w:rPr>
        <w:t>La prochaine édition du</w:t>
      </w:r>
      <w:r w:rsidR="006F7A80" w:rsidRPr="00524DC1">
        <w:rPr>
          <w:rFonts w:ascii="Century Gothic" w:hAnsi="Century Gothic"/>
          <w:noProof/>
          <w:sz w:val="22"/>
          <w:szCs w:val="22"/>
          <w:lang w:val="fr-CA"/>
        </w:rPr>
        <w:t xml:space="preserve"> populaire </w:t>
      </w:r>
      <w:r w:rsidR="00AD724B" w:rsidRPr="00524DC1">
        <w:rPr>
          <w:rFonts w:ascii="Century Gothic" w:hAnsi="Century Gothic"/>
          <w:noProof/>
          <w:sz w:val="22"/>
          <w:szCs w:val="22"/>
          <w:lang w:val="fr-CA"/>
        </w:rPr>
        <w:t>événement corporatif</w:t>
      </w:r>
      <w:r w:rsidR="00311AE2" w:rsidRPr="00524DC1">
        <w:rPr>
          <w:rFonts w:ascii="Century Gothic" w:hAnsi="Century Gothic"/>
          <w:noProof/>
          <w:sz w:val="22"/>
          <w:szCs w:val="22"/>
          <w:lang w:val="fr-CA"/>
        </w:rPr>
        <w:t>, gastronomique, sportif et festif</w:t>
      </w:r>
      <w:r w:rsidR="00AD724B" w:rsidRPr="00524DC1">
        <w:rPr>
          <w:rFonts w:ascii="Century Gothic" w:hAnsi="Century Gothic"/>
          <w:noProof/>
          <w:sz w:val="22"/>
          <w:szCs w:val="22"/>
          <w:lang w:val="fr-CA"/>
        </w:rPr>
        <w:t xml:space="preserve"> de la FAEQ</w:t>
      </w:r>
      <w:r w:rsidR="006F7A80" w:rsidRPr="00524DC1">
        <w:rPr>
          <w:rFonts w:ascii="Century Gothic" w:hAnsi="Century Gothic"/>
          <w:noProof/>
          <w:sz w:val="22"/>
          <w:szCs w:val="22"/>
          <w:lang w:val="fr-CA"/>
        </w:rPr>
        <w:t xml:space="preserve"> se déroulera </w:t>
      </w:r>
      <w:r w:rsidRPr="00524DC1">
        <w:rPr>
          <w:rFonts w:ascii="Century Gothic" w:hAnsi="Century Gothic"/>
          <w:noProof/>
          <w:sz w:val="22"/>
          <w:szCs w:val="22"/>
          <w:lang w:val="fr-CA"/>
        </w:rPr>
        <w:t>d’ailleurs</w:t>
      </w:r>
      <w:r w:rsidR="006F7A80" w:rsidRPr="00524DC1">
        <w:rPr>
          <w:rFonts w:ascii="Century Gothic" w:hAnsi="Century Gothic"/>
          <w:noProof/>
          <w:sz w:val="22"/>
          <w:szCs w:val="22"/>
          <w:lang w:val="fr-CA"/>
        </w:rPr>
        <w:t xml:space="preserve"> le samedi 10 avril</w:t>
      </w:r>
      <w:r w:rsidR="00311AE2" w:rsidRPr="00524DC1">
        <w:rPr>
          <w:rFonts w:ascii="Century Gothic" w:hAnsi="Century Gothic"/>
          <w:noProof/>
          <w:sz w:val="22"/>
          <w:szCs w:val="22"/>
          <w:lang w:val="fr-CA"/>
        </w:rPr>
        <w:t xml:space="preserve"> prochain.</w:t>
      </w:r>
      <w:r w:rsidRPr="00524DC1">
        <w:rPr>
          <w:rFonts w:ascii="Century Gothic" w:hAnsi="Century Gothic"/>
          <w:noProof/>
          <w:sz w:val="22"/>
          <w:szCs w:val="22"/>
          <w:lang w:val="fr-CA"/>
        </w:rPr>
        <w:t xml:space="preserve"> Elle sera</w:t>
      </w:r>
      <w:r w:rsidR="006F7A80" w:rsidRPr="00524DC1">
        <w:rPr>
          <w:rFonts w:ascii="Century Gothic" w:hAnsi="Century Gothic"/>
          <w:noProof/>
          <w:sz w:val="22"/>
          <w:szCs w:val="22"/>
          <w:lang w:val="fr-CA"/>
        </w:rPr>
        <w:t xml:space="preserve"> en mode virtuel sur la plateforme Yoop, une initiative </w:t>
      </w:r>
      <w:r w:rsidRPr="00524DC1">
        <w:rPr>
          <w:rFonts w:ascii="Century Gothic" w:hAnsi="Century Gothic"/>
          <w:noProof/>
          <w:sz w:val="22"/>
          <w:szCs w:val="22"/>
          <w:lang w:val="fr-CA"/>
        </w:rPr>
        <w:t xml:space="preserve">toute </w:t>
      </w:r>
      <w:r w:rsidR="006F7A80" w:rsidRPr="00524DC1">
        <w:rPr>
          <w:rFonts w:ascii="Century Gothic" w:hAnsi="Century Gothic"/>
          <w:noProof/>
          <w:sz w:val="22"/>
          <w:szCs w:val="22"/>
          <w:lang w:val="fr-CA"/>
        </w:rPr>
        <w:t>québécoise</w:t>
      </w:r>
      <w:r w:rsidR="00AD724B" w:rsidRPr="00524DC1">
        <w:rPr>
          <w:rFonts w:ascii="Century Gothic" w:hAnsi="Century Gothic"/>
          <w:noProof/>
          <w:sz w:val="22"/>
          <w:szCs w:val="22"/>
          <w:lang w:val="fr-CA"/>
        </w:rPr>
        <w:t>.</w:t>
      </w:r>
    </w:p>
    <w:p w14:paraId="64714043" w14:textId="77777777" w:rsidR="00AD724B" w:rsidRPr="00524DC1" w:rsidRDefault="00AD724B" w:rsidP="00AD724B">
      <w:pPr>
        <w:rPr>
          <w:rFonts w:ascii="Century Gothic" w:hAnsi="Century Gothic"/>
          <w:noProof/>
          <w:sz w:val="22"/>
          <w:szCs w:val="22"/>
          <w:lang w:val="fr-CA"/>
        </w:rPr>
      </w:pPr>
    </w:p>
    <w:p w14:paraId="1C740938" w14:textId="77777777" w:rsidR="00AD724B" w:rsidRPr="00524DC1" w:rsidRDefault="00AD724B" w:rsidP="00AD724B">
      <w:pPr>
        <w:rPr>
          <w:rFonts w:ascii="Century Gothic" w:hAnsi="Century Gothic"/>
          <w:b/>
          <w:noProof/>
          <w:sz w:val="22"/>
          <w:szCs w:val="22"/>
          <w:lang w:val="fr-CA"/>
        </w:rPr>
      </w:pPr>
      <w:r w:rsidRPr="00524DC1">
        <w:rPr>
          <w:rFonts w:ascii="Century Gothic" w:hAnsi="Century Gothic"/>
          <w:b/>
          <w:noProof/>
          <w:sz w:val="22"/>
          <w:szCs w:val="22"/>
          <w:lang w:val="fr-CA"/>
        </w:rPr>
        <w:t>Ce qu’ils ont dit :</w:t>
      </w:r>
    </w:p>
    <w:p w14:paraId="2A925A0C" w14:textId="77777777" w:rsidR="00AD724B" w:rsidRPr="00524DC1" w:rsidRDefault="00AD724B" w:rsidP="00AD724B">
      <w:pPr>
        <w:rPr>
          <w:rFonts w:ascii="Century Gothic" w:hAnsi="Century Gothic"/>
          <w:noProof/>
          <w:sz w:val="22"/>
          <w:szCs w:val="22"/>
          <w:lang w:val="fr-CA"/>
        </w:rPr>
      </w:pPr>
    </w:p>
    <w:p w14:paraId="4B955ABF" w14:textId="3847C120" w:rsidR="00AD724B" w:rsidRPr="00524DC1" w:rsidRDefault="00A1193A" w:rsidP="00AB64E8">
      <w:pPr>
        <w:jc w:val="both"/>
        <w:rPr>
          <w:rFonts w:ascii="Century Gothic" w:hAnsi="Century Gothic"/>
          <w:noProof/>
          <w:sz w:val="22"/>
          <w:szCs w:val="22"/>
          <w:lang w:val="fr-CA"/>
        </w:rPr>
      </w:pPr>
      <w:r w:rsidRPr="00524DC1">
        <w:rPr>
          <w:rFonts w:ascii="Century Gothic" w:hAnsi="Century Gothic"/>
          <w:noProof/>
          <w:sz w:val="22"/>
          <w:szCs w:val="22"/>
          <w:lang w:val="fr-CA"/>
        </w:rPr>
        <w:t>« Florence et moi sommes très heureux, pour une 2</w:t>
      </w:r>
      <w:r w:rsidRPr="00524DC1">
        <w:rPr>
          <w:rFonts w:ascii="Century Gothic" w:hAnsi="Century Gothic"/>
          <w:noProof/>
          <w:sz w:val="22"/>
          <w:szCs w:val="22"/>
          <w:vertAlign w:val="superscript"/>
          <w:lang w:val="fr-CA"/>
        </w:rPr>
        <w:t>e</w:t>
      </w:r>
      <w:r w:rsidRPr="00524DC1">
        <w:rPr>
          <w:rFonts w:ascii="Century Gothic" w:hAnsi="Century Gothic"/>
          <w:noProof/>
          <w:sz w:val="22"/>
          <w:szCs w:val="22"/>
          <w:lang w:val="fr-CA"/>
        </w:rPr>
        <w:t xml:space="preserve"> année consécutive, de voir les effets concrets de notre engagement social en remettant des bourses à de jeunes étudiant.e.s-athlètes aux talents artistiques évocateurs qui ont trimé dur en cette année de confinement et de mise sur pause de plusieurs </w:t>
      </w:r>
      <w:r w:rsidR="00742A5A" w:rsidRPr="00524DC1">
        <w:rPr>
          <w:rFonts w:ascii="Century Gothic" w:hAnsi="Century Gothic"/>
          <w:noProof/>
          <w:sz w:val="22"/>
          <w:szCs w:val="22"/>
          <w:lang w:val="fr-CA"/>
        </w:rPr>
        <w:t xml:space="preserve">de leurs </w:t>
      </w:r>
      <w:r w:rsidRPr="00524DC1">
        <w:rPr>
          <w:rFonts w:ascii="Century Gothic" w:hAnsi="Century Gothic"/>
          <w:noProof/>
          <w:sz w:val="22"/>
          <w:szCs w:val="22"/>
          <w:lang w:val="fr-CA"/>
        </w:rPr>
        <w:t>a</w:t>
      </w:r>
      <w:r w:rsidR="00232FB0" w:rsidRPr="00524DC1">
        <w:rPr>
          <w:rFonts w:ascii="Century Gothic" w:hAnsi="Century Gothic"/>
          <w:noProof/>
          <w:sz w:val="22"/>
          <w:szCs w:val="22"/>
          <w:lang w:val="fr-CA"/>
        </w:rPr>
        <w:t>ctivités sportives</w:t>
      </w:r>
      <w:r w:rsidRPr="00524DC1">
        <w:rPr>
          <w:rFonts w:ascii="Century Gothic" w:hAnsi="Century Gothic"/>
          <w:noProof/>
          <w:sz w:val="22"/>
          <w:szCs w:val="22"/>
          <w:lang w:val="fr-CA"/>
        </w:rPr>
        <w:t xml:space="preserve"> et sociales. Nous espérons que </w:t>
      </w:r>
      <w:r w:rsidRPr="00524DC1">
        <w:rPr>
          <w:rFonts w:ascii="Century Gothic" w:hAnsi="Century Gothic"/>
          <w:noProof/>
          <w:sz w:val="22"/>
          <w:szCs w:val="22"/>
          <w:lang w:val="fr-CA"/>
        </w:rPr>
        <w:lastRenderedPageBreak/>
        <w:t xml:space="preserve">ces bourses puissent leur servir de motivation </w:t>
      </w:r>
      <w:r w:rsidR="00232FB0" w:rsidRPr="00524DC1">
        <w:rPr>
          <w:rFonts w:ascii="Century Gothic" w:hAnsi="Century Gothic"/>
          <w:noProof/>
          <w:sz w:val="22"/>
          <w:szCs w:val="22"/>
          <w:lang w:val="fr-CA"/>
        </w:rPr>
        <w:t>à continuer de</w:t>
      </w:r>
      <w:r w:rsidRPr="00524DC1">
        <w:rPr>
          <w:rFonts w:ascii="Century Gothic" w:hAnsi="Century Gothic"/>
          <w:noProof/>
          <w:sz w:val="22"/>
          <w:szCs w:val="22"/>
          <w:lang w:val="fr-CA"/>
        </w:rPr>
        <w:t xml:space="preserve"> se fixer des objectifs</w:t>
      </w:r>
      <w:r w:rsidR="00232FB0" w:rsidRPr="00524DC1">
        <w:rPr>
          <w:rFonts w:ascii="Century Gothic" w:hAnsi="Century Gothic"/>
          <w:noProof/>
          <w:sz w:val="22"/>
          <w:szCs w:val="22"/>
          <w:lang w:val="fr-CA"/>
        </w:rPr>
        <w:t xml:space="preserve"> réalistes </w:t>
      </w:r>
      <w:r w:rsidRPr="00524DC1">
        <w:rPr>
          <w:rFonts w:ascii="Century Gothic" w:hAnsi="Century Gothic"/>
          <w:noProof/>
          <w:sz w:val="22"/>
          <w:szCs w:val="22"/>
          <w:lang w:val="fr-CA"/>
        </w:rPr>
        <w:t>et mainte</w:t>
      </w:r>
      <w:r w:rsidR="00232FB0" w:rsidRPr="00524DC1">
        <w:rPr>
          <w:rFonts w:ascii="Century Gothic" w:hAnsi="Century Gothic"/>
          <w:noProof/>
          <w:sz w:val="22"/>
          <w:szCs w:val="22"/>
          <w:lang w:val="fr-CA"/>
        </w:rPr>
        <w:t>nir un bon niveau de confiance et d’engagement à l’égard de leurs cheminements sportif, scolaire et a</w:t>
      </w:r>
      <w:r w:rsidR="004D0DB2" w:rsidRPr="00524DC1">
        <w:rPr>
          <w:rFonts w:ascii="Century Gothic" w:hAnsi="Century Gothic"/>
          <w:noProof/>
          <w:sz w:val="22"/>
          <w:szCs w:val="22"/>
          <w:lang w:val="fr-CA"/>
        </w:rPr>
        <w:t>rtistique. Bravo aux 13</w:t>
      </w:r>
      <w:r w:rsidR="00524DC1">
        <w:rPr>
          <w:rFonts w:ascii="Century Gothic" w:hAnsi="Century Gothic"/>
          <w:noProof/>
          <w:sz w:val="22"/>
          <w:szCs w:val="22"/>
          <w:lang w:val="fr-CA"/>
        </w:rPr>
        <w:t> </w:t>
      </w:r>
      <w:r w:rsidR="004D0DB2" w:rsidRPr="00524DC1">
        <w:rPr>
          <w:rFonts w:ascii="Century Gothic" w:hAnsi="Century Gothic"/>
          <w:noProof/>
          <w:sz w:val="22"/>
          <w:szCs w:val="22"/>
          <w:lang w:val="fr-CA"/>
        </w:rPr>
        <w:t>lauréat.e.s</w:t>
      </w:r>
      <w:r w:rsidR="00232FB0" w:rsidRPr="00524DC1">
        <w:rPr>
          <w:rFonts w:ascii="Century Gothic" w:hAnsi="Century Gothic"/>
          <w:noProof/>
          <w:sz w:val="22"/>
          <w:szCs w:val="22"/>
          <w:lang w:val="fr-CA"/>
        </w:rPr>
        <w:t xml:space="preserve"> et félicitations pour vos parcours fort inspirants! »</w:t>
      </w:r>
    </w:p>
    <w:p w14:paraId="3BC729CD" w14:textId="77777777" w:rsidR="00AD724B" w:rsidRPr="00524DC1" w:rsidRDefault="00AD724B" w:rsidP="00AD724B">
      <w:pPr>
        <w:rPr>
          <w:rFonts w:ascii="Century Gothic" w:hAnsi="Century Gothic"/>
          <w:noProof/>
          <w:sz w:val="22"/>
          <w:szCs w:val="22"/>
          <w:lang w:val="fr-CA"/>
        </w:rPr>
      </w:pPr>
    </w:p>
    <w:p w14:paraId="629B8433" w14:textId="1C2A5EA5" w:rsidR="00AD724B" w:rsidRPr="00524DC1" w:rsidRDefault="006F7A80" w:rsidP="00AD724B">
      <w:pPr>
        <w:jc w:val="right"/>
        <w:rPr>
          <w:rFonts w:ascii="Century Gothic" w:hAnsi="Century Gothic"/>
          <w:b/>
          <w:noProof/>
          <w:sz w:val="22"/>
          <w:szCs w:val="22"/>
          <w:lang w:val="fr-CA"/>
        </w:rPr>
      </w:pPr>
      <w:r w:rsidRPr="00524DC1">
        <w:rPr>
          <w:rFonts w:ascii="Century Gothic" w:hAnsi="Century Gothic"/>
          <w:b/>
          <w:noProof/>
          <w:sz w:val="22"/>
          <w:szCs w:val="22"/>
          <w:lang w:val="fr-CA"/>
        </w:rPr>
        <w:t xml:space="preserve">- </w:t>
      </w:r>
      <w:r w:rsidR="00AD724B" w:rsidRPr="00524DC1">
        <w:rPr>
          <w:rFonts w:ascii="Century Gothic" w:hAnsi="Century Gothic"/>
          <w:b/>
          <w:noProof/>
          <w:sz w:val="22"/>
          <w:szCs w:val="22"/>
          <w:lang w:val="fr-CA"/>
        </w:rPr>
        <w:t>Laurent Duvernay-Tardif, coprésident</w:t>
      </w:r>
      <w:r w:rsidR="008659D2" w:rsidRPr="00524DC1">
        <w:rPr>
          <w:rFonts w:ascii="Century Gothic" w:hAnsi="Century Gothic"/>
          <w:b/>
          <w:noProof/>
          <w:sz w:val="22"/>
          <w:szCs w:val="22"/>
          <w:lang w:val="fr-CA"/>
        </w:rPr>
        <w:t>,</w:t>
      </w:r>
      <w:r w:rsidR="00AD724B" w:rsidRPr="00524DC1">
        <w:rPr>
          <w:rFonts w:ascii="Century Gothic" w:hAnsi="Century Gothic"/>
          <w:b/>
          <w:noProof/>
          <w:sz w:val="22"/>
          <w:szCs w:val="22"/>
          <w:lang w:val="fr-CA"/>
        </w:rPr>
        <w:t xml:space="preserve"> Fondation LDT</w:t>
      </w:r>
    </w:p>
    <w:p w14:paraId="032B737F" w14:textId="77777777" w:rsidR="00AD724B" w:rsidRPr="00524DC1" w:rsidRDefault="00AD724B" w:rsidP="00AD724B">
      <w:pPr>
        <w:rPr>
          <w:rFonts w:ascii="Century Gothic" w:hAnsi="Century Gothic"/>
          <w:noProof/>
          <w:sz w:val="22"/>
          <w:szCs w:val="22"/>
          <w:lang w:val="fr-CA"/>
        </w:rPr>
      </w:pPr>
    </w:p>
    <w:p w14:paraId="34FA6FE2" w14:textId="6501B000" w:rsidR="00AD724B" w:rsidRPr="00524DC1" w:rsidRDefault="00AD724B" w:rsidP="00AB64E8">
      <w:pPr>
        <w:jc w:val="both"/>
        <w:rPr>
          <w:rFonts w:ascii="Century Gothic" w:hAnsi="Century Gothic"/>
          <w:noProof/>
          <w:sz w:val="22"/>
          <w:szCs w:val="22"/>
          <w:lang w:val="fr-CA"/>
        </w:rPr>
      </w:pPr>
      <w:r w:rsidRPr="00524DC1">
        <w:rPr>
          <w:rFonts w:ascii="Century Gothic" w:hAnsi="Century Gothic"/>
          <w:noProof/>
          <w:sz w:val="22"/>
          <w:szCs w:val="22"/>
          <w:lang w:val="fr-CA"/>
        </w:rPr>
        <w:t>« </w:t>
      </w:r>
      <w:r w:rsidR="00311AE2" w:rsidRPr="00524DC1">
        <w:rPr>
          <w:rFonts w:ascii="Century Gothic" w:hAnsi="Century Gothic"/>
          <w:noProof/>
          <w:sz w:val="22"/>
          <w:szCs w:val="22"/>
          <w:lang w:val="fr-CA"/>
        </w:rPr>
        <w:t xml:space="preserve">La FAEQ est très priviégiée de pouvoir compter sur la générosité, la présence </w:t>
      </w:r>
      <w:r w:rsidR="009C5F89" w:rsidRPr="00524DC1">
        <w:rPr>
          <w:rFonts w:ascii="Century Gothic" w:hAnsi="Century Gothic"/>
          <w:noProof/>
          <w:sz w:val="22"/>
          <w:szCs w:val="22"/>
          <w:lang w:val="fr-CA"/>
        </w:rPr>
        <w:t xml:space="preserve">virtuelle </w:t>
      </w:r>
      <w:r w:rsidR="00311AE2" w:rsidRPr="00524DC1">
        <w:rPr>
          <w:rFonts w:ascii="Century Gothic" w:hAnsi="Century Gothic"/>
          <w:noProof/>
          <w:sz w:val="22"/>
          <w:szCs w:val="22"/>
          <w:lang w:val="fr-CA"/>
        </w:rPr>
        <w:t xml:space="preserve">et la </w:t>
      </w:r>
      <w:r w:rsidR="00577A17" w:rsidRPr="00524DC1">
        <w:rPr>
          <w:rFonts w:ascii="Century Gothic" w:hAnsi="Century Gothic"/>
          <w:noProof/>
          <w:sz w:val="22"/>
          <w:szCs w:val="22"/>
          <w:lang w:val="fr-CA"/>
        </w:rPr>
        <w:t xml:space="preserve">complicité </w:t>
      </w:r>
      <w:r w:rsidR="00311AE2" w:rsidRPr="00524DC1">
        <w:rPr>
          <w:rFonts w:ascii="Century Gothic" w:hAnsi="Century Gothic"/>
          <w:noProof/>
          <w:sz w:val="22"/>
          <w:szCs w:val="22"/>
          <w:lang w:val="fr-CA"/>
        </w:rPr>
        <w:t>de Laurent Duvernay-Tardif</w:t>
      </w:r>
      <w:r w:rsidR="00577A17" w:rsidRPr="00524DC1">
        <w:rPr>
          <w:rFonts w:ascii="Century Gothic" w:hAnsi="Century Gothic"/>
          <w:noProof/>
          <w:sz w:val="22"/>
          <w:szCs w:val="22"/>
          <w:lang w:val="fr-CA"/>
        </w:rPr>
        <w:t xml:space="preserve"> auprès de ces jeunes </w:t>
      </w:r>
      <w:r w:rsidR="00A1193A" w:rsidRPr="00524DC1">
        <w:rPr>
          <w:rFonts w:ascii="Century Gothic" w:hAnsi="Century Gothic"/>
          <w:noProof/>
          <w:sz w:val="22"/>
          <w:szCs w:val="22"/>
          <w:lang w:val="fr-CA"/>
        </w:rPr>
        <w:t>adolescent.es.</w:t>
      </w:r>
      <w:r w:rsidR="00577A17" w:rsidRPr="00524DC1">
        <w:rPr>
          <w:rFonts w:ascii="Century Gothic" w:hAnsi="Century Gothic"/>
          <w:noProof/>
          <w:sz w:val="22"/>
          <w:szCs w:val="22"/>
          <w:lang w:val="fr-CA"/>
        </w:rPr>
        <w:t xml:space="preserve"> qui vivent des moments très chargés émotivement depuis le début de </w:t>
      </w:r>
      <w:r w:rsidR="009C5F89" w:rsidRPr="00524DC1">
        <w:rPr>
          <w:rFonts w:ascii="Century Gothic" w:hAnsi="Century Gothic"/>
          <w:noProof/>
          <w:sz w:val="22"/>
          <w:szCs w:val="22"/>
          <w:lang w:val="fr-CA"/>
        </w:rPr>
        <w:t>la pandémie il y a un an déjà.  Laurent, anc</w:t>
      </w:r>
      <w:r w:rsidR="002050BB" w:rsidRPr="00524DC1">
        <w:rPr>
          <w:rFonts w:ascii="Century Gothic" w:hAnsi="Century Gothic"/>
          <w:noProof/>
          <w:sz w:val="22"/>
          <w:szCs w:val="22"/>
          <w:lang w:val="fr-CA"/>
        </w:rPr>
        <w:t xml:space="preserve">ien boursier de la FAEQ et </w:t>
      </w:r>
      <w:r w:rsidR="009C5F89" w:rsidRPr="00524DC1">
        <w:rPr>
          <w:rFonts w:ascii="Century Gothic" w:hAnsi="Century Gothic"/>
          <w:noProof/>
          <w:sz w:val="22"/>
          <w:szCs w:val="22"/>
          <w:lang w:val="fr-CA"/>
        </w:rPr>
        <w:t>précieux ambassadeur engagé</w:t>
      </w:r>
      <w:r w:rsidR="008659D2" w:rsidRPr="00524DC1">
        <w:rPr>
          <w:rFonts w:ascii="Century Gothic" w:hAnsi="Century Gothic"/>
          <w:noProof/>
          <w:sz w:val="22"/>
          <w:szCs w:val="22"/>
          <w:lang w:val="fr-CA"/>
        </w:rPr>
        <w:t xml:space="preserve"> </w:t>
      </w:r>
      <w:r w:rsidR="009C5F89" w:rsidRPr="00524DC1">
        <w:rPr>
          <w:rFonts w:ascii="Century Gothic" w:hAnsi="Century Gothic"/>
          <w:noProof/>
          <w:sz w:val="22"/>
          <w:szCs w:val="22"/>
          <w:lang w:val="fr-CA"/>
        </w:rPr>
        <w:t xml:space="preserve">auprès de la jeunesse, inspire </w:t>
      </w:r>
      <w:r w:rsidR="00AB64E8" w:rsidRPr="00524DC1">
        <w:rPr>
          <w:rFonts w:ascii="Century Gothic" w:hAnsi="Century Gothic"/>
          <w:noProof/>
          <w:sz w:val="22"/>
          <w:szCs w:val="22"/>
          <w:lang w:val="fr-CA"/>
        </w:rPr>
        <w:t>brillam</w:t>
      </w:r>
      <w:r w:rsidR="00524DC1" w:rsidRPr="00524DC1">
        <w:rPr>
          <w:rFonts w:ascii="Century Gothic" w:hAnsi="Century Gothic"/>
          <w:noProof/>
          <w:sz w:val="22"/>
          <w:szCs w:val="22"/>
          <w:lang w:val="fr-CA"/>
        </w:rPr>
        <w:t>m</w:t>
      </w:r>
      <w:r w:rsidR="00AB64E8" w:rsidRPr="00524DC1">
        <w:rPr>
          <w:rFonts w:ascii="Century Gothic" w:hAnsi="Century Gothic"/>
          <w:noProof/>
          <w:sz w:val="22"/>
          <w:szCs w:val="22"/>
          <w:lang w:val="fr-CA"/>
        </w:rPr>
        <w:t xml:space="preserve">ent les étudiant.e.s-athlètes à </w:t>
      </w:r>
      <w:r w:rsidR="002050BB" w:rsidRPr="00524DC1">
        <w:rPr>
          <w:rFonts w:ascii="Century Gothic" w:hAnsi="Century Gothic"/>
          <w:noProof/>
          <w:sz w:val="22"/>
          <w:szCs w:val="22"/>
          <w:lang w:val="fr-CA"/>
        </w:rPr>
        <w:t>viser l’équilibre et s’accomplir en donnant le meilleur d’eux et d’elles-mêmes, deux valeurs importantes partagées par la FAEQ. »</w:t>
      </w:r>
    </w:p>
    <w:p w14:paraId="06A2F30B" w14:textId="77777777" w:rsidR="00AD724B" w:rsidRPr="00524DC1" w:rsidRDefault="00AD724B" w:rsidP="00AD724B">
      <w:pPr>
        <w:rPr>
          <w:rFonts w:ascii="Century Gothic" w:hAnsi="Century Gothic"/>
          <w:noProof/>
          <w:sz w:val="22"/>
          <w:szCs w:val="22"/>
          <w:lang w:val="fr-CA"/>
        </w:rPr>
      </w:pPr>
    </w:p>
    <w:p w14:paraId="3452B17B" w14:textId="68CA09A9" w:rsidR="00AD724B" w:rsidRPr="00524DC1" w:rsidRDefault="006F7A80" w:rsidP="00AD724B">
      <w:pPr>
        <w:jc w:val="right"/>
        <w:rPr>
          <w:rFonts w:ascii="Century Gothic" w:hAnsi="Century Gothic"/>
          <w:b/>
          <w:noProof/>
          <w:sz w:val="22"/>
          <w:szCs w:val="22"/>
          <w:lang w:val="fr-CA"/>
        </w:rPr>
      </w:pPr>
      <w:r w:rsidRPr="00524DC1">
        <w:rPr>
          <w:rFonts w:ascii="Century Gothic" w:hAnsi="Century Gothic"/>
          <w:b/>
          <w:noProof/>
          <w:sz w:val="22"/>
          <w:szCs w:val="22"/>
          <w:lang w:val="fr-CA"/>
        </w:rPr>
        <w:t xml:space="preserve">- </w:t>
      </w:r>
      <w:r w:rsidR="00AD724B" w:rsidRPr="00524DC1">
        <w:rPr>
          <w:rFonts w:ascii="Century Gothic" w:hAnsi="Century Gothic"/>
          <w:b/>
          <w:noProof/>
          <w:sz w:val="22"/>
          <w:szCs w:val="22"/>
          <w:lang w:val="fr-CA"/>
        </w:rPr>
        <w:t>Patricia Demers, directrice générale</w:t>
      </w:r>
      <w:r w:rsidR="008659D2" w:rsidRPr="00524DC1">
        <w:rPr>
          <w:rFonts w:ascii="Century Gothic" w:hAnsi="Century Gothic"/>
          <w:b/>
          <w:noProof/>
          <w:sz w:val="22"/>
          <w:szCs w:val="22"/>
          <w:lang w:val="fr-CA"/>
        </w:rPr>
        <w:t xml:space="preserve">, </w:t>
      </w:r>
      <w:r w:rsidR="00AD724B" w:rsidRPr="00524DC1">
        <w:rPr>
          <w:rFonts w:ascii="Century Gothic" w:hAnsi="Century Gothic"/>
          <w:b/>
          <w:noProof/>
          <w:sz w:val="22"/>
          <w:szCs w:val="22"/>
          <w:lang w:val="fr-CA"/>
        </w:rPr>
        <w:t>FAEQ</w:t>
      </w:r>
    </w:p>
    <w:p w14:paraId="636F9645" w14:textId="77777777" w:rsidR="00AD724B" w:rsidRPr="00524DC1" w:rsidRDefault="00AD724B" w:rsidP="00AD724B">
      <w:pPr>
        <w:rPr>
          <w:rFonts w:ascii="Century Gothic" w:hAnsi="Century Gothic"/>
          <w:noProof/>
          <w:sz w:val="22"/>
          <w:szCs w:val="22"/>
          <w:lang w:val="fr-CA"/>
        </w:rPr>
      </w:pPr>
    </w:p>
    <w:p w14:paraId="458F03FE" w14:textId="5417329C" w:rsidR="003A31D8" w:rsidRPr="00524DC1" w:rsidRDefault="008659D2" w:rsidP="00AD724B">
      <w:pPr>
        <w:jc w:val="center"/>
        <w:rPr>
          <w:rFonts w:ascii="Century Gothic" w:hAnsi="Century Gothic"/>
          <w:b/>
          <w:noProof/>
          <w:sz w:val="22"/>
          <w:szCs w:val="22"/>
          <w:lang w:val="fr-CA"/>
        </w:rPr>
      </w:pPr>
      <w:r w:rsidRPr="00524DC1">
        <w:rPr>
          <w:rFonts w:ascii="Century Gothic" w:hAnsi="Century Gothic"/>
          <w:b/>
          <w:noProof/>
          <w:sz w:val="22"/>
          <w:szCs w:val="22"/>
          <w:lang w:val="fr-CA"/>
        </w:rPr>
        <w:t xml:space="preserve">Tableau des récipiendaires </w:t>
      </w:r>
      <w:r w:rsidR="00AD724B" w:rsidRPr="00524DC1">
        <w:rPr>
          <w:rFonts w:ascii="Century Gothic" w:hAnsi="Century Gothic"/>
          <w:b/>
          <w:noProof/>
          <w:sz w:val="22"/>
          <w:szCs w:val="22"/>
          <w:lang w:val="fr-CA"/>
        </w:rPr>
        <w:t>du Programme de bourses Fondation LDT 2021</w:t>
      </w:r>
    </w:p>
    <w:p w14:paraId="1A98F93F" w14:textId="77777777" w:rsidR="00AD724B" w:rsidRPr="00524DC1" w:rsidRDefault="00AD724B" w:rsidP="00AD724B">
      <w:pPr>
        <w:rPr>
          <w:rFonts w:ascii="Century Gothic" w:hAnsi="Century Gothic"/>
          <w:noProof/>
          <w:sz w:val="22"/>
          <w:szCs w:val="22"/>
          <w:lang w:val="fr-CA"/>
        </w:rPr>
      </w:pPr>
    </w:p>
    <w:tbl>
      <w:tblPr>
        <w:tblStyle w:val="Grilledutableau"/>
        <w:tblW w:w="5000" w:type="pct"/>
        <w:tblLook w:val="04A0" w:firstRow="1" w:lastRow="0" w:firstColumn="1" w:lastColumn="0" w:noHBand="0" w:noVBand="1"/>
      </w:tblPr>
      <w:tblGrid>
        <w:gridCol w:w="1463"/>
        <w:gridCol w:w="1798"/>
        <w:gridCol w:w="1845"/>
        <w:gridCol w:w="584"/>
        <w:gridCol w:w="423"/>
        <w:gridCol w:w="1883"/>
        <w:gridCol w:w="2192"/>
      </w:tblGrid>
      <w:tr w:rsidR="00577A17" w:rsidRPr="00524DC1" w14:paraId="292FAEE4" w14:textId="77777777" w:rsidTr="00BC6428">
        <w:tc>
          <w:tcPr>
            <w:tcW w:w="0" w:type="auto"/>
          </w:tcPr>
          <w:p w14:paraId="799EB4C8" w14:textId="77777777" w:rsidR="00AD724B" w:rsidRPr="00524DC1" w:rsidRDefault="00AD724B" w:rsidP="00AD724B">
            <w:pPr>
              <w:rPr>
                <w:rFonts w:ascii="Century Gothic" w:hAnsi="Century Gothic"/>
                <w:b/>
                <w:noProof/>
                <w:sz w:val="18"/>
                <w:szCs w:val="18"/>
                <w:lang w:val="fr-CA"/>
              </w:rPr>
            </w:pPr>
            <w:r w:rsidRPr="00524DC1">
              <w:rPr>
                <w:rFonts w:ascii="Century Gothic" w:hAnsi="Century Gothic"/>
                <w:b/>
                <w:noProof/>
                <w:sz w:val="18"/>
                <w:szCs w:val="18"/>
                <w:lang w:val="fr-CA"/>
              </w:rPr>
              <w:t>Nom</w:t>
            </w:r>
          </w:p>
        </w:tc>
        <w:tc>
          <w:tcPr>
            <w:tcW w:w="0" w:type="auto"/>
          </w:tcPr>
          <w:p w14:paraId="588A671F" w14:textId="77777777" w:rsidR="00AD724B" w:rsidRPr="00524DC1" w:rsidRDefault="00AD724B" w:rsidP="00AD724B">
            <w:pPr>
              <w:rPr>
                <w:rFonts w:ascii="Century Gothic" w:hAnsi="Century Gothic"/>
                <w:b/>
                <w:noProof/>
                <w:sz w:val="18"/>
                <w:szCs w:val="18"/>
                <w:lang w:val="fr-CA"/>
              </w:rPr>
            </w:pPr>
            <w:r w:rsidRPr="00524DC1">
              <w:rPr>
                <w:rFonts w:ascii="Century Gothic" w:hAnsi="Century Gothic"/>
                <w:b/>
                <w:noProof/>
                <w:sz w:val="18"/>
                <w:szCs w:val="18"/>
                <w:lang w:val="fr-CA"/>
              </w:rPr>
              <w:t>Discipline sportive</w:t>
            </w:r>
          </w:p>
        </w:tc>
        <w:tc>
          <w:tcPr>
            <w:tcW w:w="0" w:type="auto"/>
          </w:tcPr>
          <w:p w14:paraId="50A303E0" w14:textId="4A95D7D1" w:rsidR="00AD724B" w:rsidRPr="00524DC1" w:rsidRDefault="00AD724B" w:rsidP="00AD724B">
            <w:pPr>
              <w:rPr>
                <w:rFonts w:ascii="Century Gothic" w:hAnsi="Century Gothic"/>
                <w:b/>
                <w:noProof/>
                <w:sz w:val="18"/>
                <w:szCs w:val="18"/>
                <w:lang w:val="fr-CA"/>
              </w:rPr>
            </w:pPr>
            <w:r w:rsidRPr="00524DC1">
              <w:rPr>
                <w:rFonts w:ascii="Century Gothic" w:hAnsi="Century Gothic"/>
                <w:b/>
                <w:noProof/>
                <w:sz w:val="18"/>
                <w:szCs w:val="18"/>
                <w:lang w:val="fr-CA"/>
              </w:rPr>
              <w:t>Talent</w:t>
            </w:r>
            <w:r w:rsidR="008659D2" w:rsidRPr="00524DC1">
              <w:rPr>
                <w:rFonts w:ascii="Century Gothic" w:hAnsi="Century Gothic"/>
                <w:b/>
                <w:noProof/>
                <w:sz w:val="18"/>
                <w:szCs w:val="18"/>
                <w:lang w:val="fr-CA"/>
              </w:rPr>
              <w:t>s</w:t>
            </w:r>
            <w:r w:rsidRPr="00524DC1">
              <w:rPr>
                <w:rFonts w:ascii="Century Gothic" w:hAnsi="Century Gothic"/>
                <w:b/>
                <w:noProof/>
                <w:sz w:val="18"/>
                <w:szCs w:val="18"/>
                <w:lang w:val="fr-CA"/>
              </w:rPr>
              <w:t xml:space="preserve"> artistique</w:t>
            </w:r>
            <w:r w:rsidR="008659D2" w:rsidRPr="00524DC1">
              <w:rPr>
                <w:rFonts w:ascii="Century Gothic" w:hAnsi="Century Gothic"/>
                <w:b/>
                <w:noProof/>
                <w:sz w:val="18"/>
                <w:szCs w:val="18"/>
                <w:lang w:val="fr-CA"/>
              </w:rPr>
              <w:t>s</w:t>
            </w:r>
          </w:p>
        </w:tc>
        <w:tc>
          <w:tcPr>
            <w:tcW w:w="0" w:type="auto"/>
          </w:tcPr>
          <w:p w14:paraId="18D88CA2" w14:textId="77777777" w:rsidR="00AD724B" w:rsidRPr="00524DC1" w:rsidRDefault="00AD724B" w:rsidP="00F82BDD">
            <w:pPr>
              <w:jc w:val="center"/>
              <w:rPr>
                <w:rFonts w:ascii="Century Gothic" w:hAnsi="Century Gothic"/>
                <w:b/>
                <w:noProof/>
                <w:sz w:val="18"/>
                <w:szCs w:val="18"/>
                <w:lang w:val="fr-CA"/>
              </w:rPr>
            </w:pPr>
            <w:r w:rsidRPr="00524DC1">
              <w:rPr>
                <w:rFonts w:ascii="Century Gothic" w:hAnsi="Century Gothic"/>
                <w:b/>
                <w:noProof/>
                <w:sz w:val="18"/>
                <w:szCs w:val="18"/>
                <w:lang w:val="fr-CA"/>
              </w:rPr>
              <w:t>Âge</w:t>
            </w:r>
          </w:p>
        </w:tc>
        <w:tc>
          <w:tcPr>
            <w:tcW w:w="0" w:type="auto"/>
          </w:tcPr>
          <w:p w14:paraId="4697D7AD" w14:textId="77777777" w:rsidR="00AD724B" w:rsidRPr="00524DC1" w:rsidRDefault="00F82BDD" w:rsidP="00F82BDD">
            <w:pPr>
              <w:jc w:val="center"/>
              <w:rPr>
                <w:rFonts w:ascii="Century Gothic" w:hAnsi="Century Gothic"/>
                <w:b/>
                <w:noProof/>
                <w:sz w:val="18"/>
                <w:szCs w:val="18"/>
                <w:lang w:val="fr-CA"/>
              </w:rPr>
            </w:pPr>
            <w:r w:rsidRPr="00524DC1">
              <w:rPr>
                <w:rFonts w:ascii="Century Gothic" w:hAnsi="Century Gothic"/>
                <w:b/>
                <w:noProof/>
                <w:sz w:val="18"/>
                <w:szCs w:val="18"/>
                <w:lang w:val="fr-CA"/>
              </w:rPr>
              <w:t>*</w:t>
            </w:r>
          </w:p>
        </w:tc>
        <w:tc>
          <w:tcPr>
            <w:tcW w:w="0" w:type="auto"/>
          </w:tcPr>
          <w:p w14:paraId="4A39E3DC" w14:textId="77777777" w:rsidR="00AD724B" w:rsidRPr="00524DC1" w:rsidRDefault="00AD724B" w:rsidP="00AD724B">
            <w:pPr>
              <w:rPr>
                <w:rFonts w:ascii="Century Gothic" w:hAnsi="Century Gothic"/>
                <w:b/>
                <w:noProof/>
                <w:sz w:val="18"/>
                <w:szCs w:val="18"/>
                <w:lang w:val="fr-CA"/>
              </w:rPr>
            </w:pPr>
            <w:r w:rsidRPr="00524DC1">
              <w:rPr>
                <w:rFonts w:ascii="Century Gothic" w:hAnsi="Century Gothic"/>
                <w:b/>
                <w:noProof/>
                <w:sz w:val="18"/>
                <w:szCs w:val="18"/>
                <w:lang w:val="fr-CA"/>
              </w:rPr>
              <w:t>Ville</w:t>
            </w:r>
          </w:p>
        </w:tc>
        <w:tc>
          <w:tcPr>
            <w:tcW w:w="0" w:type="auto"/>
          </w:tcPr>
          <w:p w14:paraId="29E74ADC" w14:textId="77777777" w:rsidR="00AD724B" w:rsidRPr="00524DC1" w:rsidRDefault="00AD724B" w:rsidP="00AD724B">
            <w:pPr>
              <w:rPr>
                <w:rFonts w:ascii="Century Gothic" w:hAnsi="Century Gothic"/>
                <w:b/>
                <w:noProof/>
                <w:sz w:val="18"/>
                <w:szCs w:val="18"/>
                <w:lang w:val="fr-CA"/>
              </w:rPr>
            </w:pPr>
            <w:r w:rsidRPr="00524DC1">
              <w:rPr>
                <w:rFonts w:ascii="Century Gothic" w:hAnsi="Century Gothic"/>
                <w:b/>
                <w:noProof/>
                <w:sz w:val="18"/>
                <w:szCs w:val="18"/>
                <w:lang w:val="fr-CA"/>
              </w:rPr>
              <w:t>École</w:t>
            </w:r>
          </w:p>
        </w:tc>
      </w:tr>
      <w:tr w:rsidR="002C2042" w:rsidRPr="00524DC1" w14:paraId="78F9D7DC" w14:textId="77777777" w:rsidTr="00BC6428">
        <w:tc>
          <w:tcPr>
            <w:tcW w:w="0" w:type="auto"/>
          </w:tcPr>
          <w:p w14:paraId="255539EB" w14:textId="77777777" w:rsidR="00AD724B" w:rsidRPr="00524DC1" w:rsidRDefault="00F82BDD" w:rsidP="00AD724B">
            <w:pPr>
              <w:rPr>
                <w:rFonts w:ascii="Century Gothic" w:hAnsi="Century Gothic"/>
                <w:noProof/>
                <w:sz w:val="18"/>
                <w:szCs w:val="18"/>
                <w:lang w:val="fr-CA"/>
              </w:rPr>
            </w:pPr>
            <w:r w:rsidRPr="00524DC1">
              <w:rPr>
                <w:rFonts w:ascii="Century Gothic" w:hAnsi="Century Gothic"/>
                <w:noProof/>
                <w:sz w:val="18"/>
                <w:szCs w:val="18"/>
                <w:lang w:val="fr-CA"/>
              </w:rPr>
              <w:t>Christophe Bastien</w:t>
            </w:r>
          </w:p>
        </w:tc>
        <w:tc>
          <w:tcPr>
            <w:tcW w:w="0" w:type="auto"/>
          </w:tcPr>
          <w:p w14:paraId="519BC516" w14:textId="77777777" w:rsidR="00AD724B" w:rsidRPr="00524DC1" w:rsidRDefault="00F82BDD" w:rsidP="00AD724B">
            <w:pPr>
              <w:rPr>
                <w:rFonts w:ascii="Century Gothic" w:hAnsi="Century Gothic"/>
                <w:noProof/>
                <w:sz w:val="18"/>
                <w:szCs w:val="18"/>
                <w:lang w:val="fr-CA"/>
              </w:rPr>
            </w:pPr>
            <w:r w:rsidRPr="00524DC1">
              <w:rPr>
                <w:rFonts w:ascii="Century Gothic" w:hAnsi="Century Gothic" w:cs="Tahoma"/>
                <w:bCs/>
                <w:noProof/>
                <w:sz w:val="18"/>
                <w:szCs w:val="18"/>
                <w:lang w:val="fr-CA"/>
              </w:rPr>
              <w:t>triathlon</w:t>
            </w:r>
          </w:p>
        </w:tc>
        <w:tc>
          <w:tcPr>
            <w:tcW w:w="0" w:type="auto"/>
          </w:tcPr>
          <w:p w14:paraId="64A2D6E9" w14:textId="33720B2B" w:rsidR="00F82BDD" w:rsidRPr="00524DC1" w:rsidRDefault="00D4710A" w:rsidP="00AD724B">
            <w:pPr>
              <w:rPr>
                <w:rFonts w:ascii="Century Gothic" w:hAnsi="Century Gothic"/>
                <w:noProof/>
                <w:sz w:val="18"/>
                <w:szCs w:val="18"/>
                <w:lang w:val="fr-CA"/>
              </w:rPr>
            </w:pPr>
            <w:r w:rsidRPr="00524DC1">
              <w:rPr>
                <w:rFonts w:ascii="Century Gothic" w:hAnsi="Century Gothic"/>
                <w:noProof/>
                <w:sz w:val="18"/>
                <w:szCs w:val="18"/>
                <w:lang w:val="fr-CA"/>
              </w:rPr>
              <w:t xml:space="preserve">art culinaire </w:t>
            </w:r>
            <w:r w:rsidR="002C2042" w:rsidRPr="00524DC1">
              <w:rPr>
                <w:rFonts w:ascii="Century Gothic" w:hAnsi="Century Gothic"/>
                <w:noProof/>
                <w:sz w:val="18"/>
                <w:szCs w:val="18"/>
                <w:lang w:val="fr-CA"/>
              </w:rPr>
              <w:t xml:space="preserve">et </w:t>
            </w:r>
            <w:r w:rsidR="00F82BDD" w:rsidRPr="00524DC1">
              <w:rPr>
                <w:rFonts w:ascii="Century Gothic" w:hAnsi="Century Gothic"/>
                <w:noProof/>
                <w:sz w:val="18"/>
                <w:szCs w:val="18"/>
                <w:lang w:val="fr-CA"/>
              </w:rPr>
              <w:t xml:space="preserve">piano </w:t>
            </w:r>
          </w:p>
        </w:tc>
        <w:tc>
          <w:tcPr>
            <w:tcW w:w="0" w:type="auto"/>
          </w:tcPr>
          <w:p w14:paraId="561B979D" w14:textId="77777777" w:rsidR="00AD724B" w:rsidRPr="00524DC1" w:rsidRDefault="00F82BDD" w:rsidP="00F82BDD">
            <w:pPr>
              <w:jc w:val="center"/>
              <w:rPr>
                <w:rFonts w:ascii="Century Gothic" w:hAnsi="Century Gothic"/>
                <w:noProof/>
                <w:sz w:val="18"/>
                <w:szCs w:val="18"/>
                <w:lang w:val="fr-CA"/>
              </w:rPr>
            </w:pPr>
            <w:r w:rsidRPr="00524DC1">
              <w:rPr>
                <w:rFonts w:ascii="Century Gothic" w:hAnsi="Century Gothic"/>
                <w:noProof/>
                <w:sz w:val="18"/>
                <w:szCs w:val="18"/>
                <w:lang w:val="fr-CA"/>
              </w:rPr>
              <w:t>13</w:t>
            </w:r>
          </w:p>
        </w:tc>
        <w:tc>
          <w:tcPr>
            <w:tcW w:w="0" w:type="auto"/>
          </w:tcPr>
          <w:p w14:paraId="7B943C3F" w14:textId="77777777" w:rsidR="00AD724B" w:rsidRPr="00524DC1" w:rsidRDefault="00F82BDD" w:rsidP="00F82BDD">
            <w:pPr>
              <w:jc w:val="center"/>
              <w:rPr>
                <w:rFonts w:ascii="Century Gothic" w:hAnsi="Century Gothic"/>
                <w:noProof/>
                <w:sz w:val="18"/>
                <w:szCs w:val="18"/>
                <w:lang w:val="fr-CA"/>
              </w:rPr>
            </w:pPr>
            <w:r w:rsidRPr="00524DC1">
              <w:rPr>
                <w:rFonts w:ascii="Century Gothic" w:hAnsi="Century Gothic"/>
                <w:noProof/>
                <w:sz w:val="18"/>
                <w:szCs w:val="18"/>
                <w:lang w:val="fr-CA"/>
              </w:rPr>
              <w:t>EX</w:t>
            </w:r>
          </w:p>
        </w:tc>
        <w:tc>
          <w:tcPr>
            <w:tcW w:w="0" w:type="auto"/>
          </w:tcPr>
          <w:p w14:paraId="00D83168" w14:textId="77777777" w:rsidR="00AD724B" w:rsidRPr="00524DC1" w:rsidRDefault="00F82BDD" w:rsidP="00AD724B">
            <w:pPr>
              <w:rPr>
                <w:rFonts w:ascii="Century Gothic" w:hAnsi="Century Gothic"/>
                <w:noProof/>
                <w:sz w:val="18"/>
                <w:szCs w:val="18"/>
                <w:lang w:val="fr-CA"/>
              </w:rPr>
            </w:pPr>
            <w:r w:rsidRPr="00524DC1">
              <w:rPr>
                <w:rFonts w:ascii="Century Gothic" w:hAnsi="Century Gothic" w:cs="Tahoma"/>
                <w:bCs/>
                <w:noProof/>
                <w:sz w:val="18"/>
                <w:szCs w:val="18"/>
                <w:lang w:val="fr-CA"/>
              </w:rPr>
              <w:t>Québec (Beauport)</w:t>
            </w:r>
          </w:p>
        </w:tc>
        <w:tc>
          <w:tcPr>
            <w:tcW w:w="0" w:type="auto"/>
          </w:tcPr>
          <w:p w14:paraId="00EC0148" w14:textId="77777777" w:rsidR="00AD724B" w:rsidRPr="00524DC1" w:rsidRDefault="00F82BDD" w:rsidP="00AD724B">
            <w:pPr>
              <w:rPr>
                <w:rFonts w:ascii="Century Gothic" w:hAnsi="Century Gothic"/>
                <w:noProof/>
                <w:sz w:val="18"/>
                <w:szCs w:val="18"/>
                <w:lang w:val="fr-CA"/>
              </w:rPr>
            </w:pPr>
            <w:r w:rsidRPr="00524DC1">
              <w:rPr>
                <w:rFonts w:ascii="Century Gothic" w:hAnsi="Century Gothic" w:cs="Tahoma"/>
                <w:noProof/>
                <w:sz w:val="18"/>
                <w:szCs w:val="18"/>
                <w:lang w:val="fr-CA"/>
              </w:rPr>
              <w:t>École secondaire de La Seigneurie</w:t>
            </w:r>
          </w:p>
        </w:tc>
      </w:tr>
      <w:tr w:rsidR="002C2042" w:rsidRPr="00524DC1" w14:paraId="5FA799A0" w14:textId="77777777" w:rsidTr="00BC6428">
        <w:tc>
          <w:tcPr>
            <w:tcW w:w="0" w:type="auto"/>
          </w:tcPr>
          <w:p w14:paraId="23DAFACF" w14:textId="77777777" w:rsidR="00F82BDD" w:rsidRPr="00524DC1" w:rsidRDefault="00F82BDD" w:rsidP="00F82BDD">
            <w:pPr>
              <w:rPr>
                <w:rFonts w:ascii="Century Gothic" w:hAnsi="Century Gothic"/>
                <w:noProof/>
                <w:sz w:val="18"/>
                <w:szCs w:val="18"/>
                <w:lang w:val="fr-CA"/>
              </w:rPr>
            </w:pPr>
            <w:r w:rsidRPr="00524DC1">
              <w:rPr>
                <w:rFonts w:ascii="Century Gothic" w:hAnsi="Century Gothic" w:cs="Tahoma"/>
                <w:bCs/>
                <w:noProof/>
                <w:sz w:val="18"/>
                <w:szCs w:val="18"/>
                <w:lang w:val="fr-CA"/>
              </w:rPr>
              <w:t>Thomas Béland</w:t>
            </w:r>
          </w:p>
        </w:tc>
        <w:tc>
          <w:tcPr>
            <w:tcW w:w="0" w:type="auto"/>
          </w:tcPr>
          <w:p w14:paraId="22D4A74D" w14:textId="77777777" w:rsidR="00F82BDD" w:rsidRPr="00524DC1" w:rsidRDefault="00F82BDD" w:rsidP="00AD724B">
            <w:pPr>
              <w:rPr>
                <w:rFonts w:ascii="Century Gothic" w:hAnsi="Century Gothic"/>
                <w:noProof/>
                <w:sz w:val="18"/>
                <w:szCs w:val="18"/>
                <w:lang w:val="fr-CA"/>
              </w:rPr>
            </w:pPr>
            <w:r w:rsidRPr="00524DC1">
              <w:rPr>
                <w:rFonts w:ascii="Century Gothic" w:hAnsi="Century Gothic" w:cs="Tahoma"/>
                <w:bCs/>
                <w:noProof/>
                <w:sz w:val="18"/>
                <w:szCs w:val="18"/>
                <w:lang w:val="fr-CA"/>
              </w:rPr>
              <w:t>ski de fond</w:t>
            </w:r>
          </w:p>
        </w:tc>
        <w:tc>
          <w:tcPr>
            <w:tcW w:w="0" w:type="auto"/>
          </w:tcPr>
          <w:p w14:paraId="0DAC26EC" w14:textId="39233A81" w:rsidR="00D4710A" w:rsidRPr="00524DC1" w:rsidRDefault="00D4710A" w:rsidP="00F82BDD">
            <w:pPr>
              <w:rPr>
                <w:rFonts w:ascii="Century Gothic" w:hAnsi="Century Gothic"/>
                <w:noProof/>
                <w:sz w:val="18"/>
                <w:szCs w:val="18"/>
                <w:lang w:val="fr-CA"/>
              </w:rPr>
            </w:pPr>
            <w:r w:rsidRPr="00524DC1">
              <w:rPr>
                <w:rFonts w:ascii="Century Gothic" w:hAnsi="Century Gothic"/>
                <w:noProof/>
                <w:sz w:val="18"/>
                <w:szCs w:val="18"/>
                <w:lang w:val="fr-CA"/>
              </w:rPr>
              <w:t xml:space="preserve">dessin </w:t>
            </w:r>
            <w:r w:rsidR="002C2042" w:rsidRPr="00524DC1">
              <w:rPr>
                <w:rFonts w:ascii="Century Gothic" w:hAnsi="Century Gothic"/>
                <w:noProof/>
                <w:sz w:val="18"/>
                <w:szCs w:val="18"/>
                <w:lang w:val="fr-CA"/>
              </w:rPr>
              <w:t>et</w:t>
            </w:r>
          </w:p>
          <w:p w14:paraId="7E3C29F0" w14:textId="106D54F5" w:rsidR="00F82BDD" w:rsidRPr="00524DC1" w:rsidRDefault="00D4710A" w:rsidP="00F82BDD">
            <w:pPr>
              <w:rPr>
                <w:rFonts w:ascii="Century Gothic" w:hAnsi="Century Gothic"/>
                <w:noProof/>
                <w:sz w:val="18"/>
                <w:szCs w:val="18"/>
                <w:lang w:val="fr-CA"/>
              </w:rPr>
            </w:pPr>
            <w:r w:rsidRPr="00524DC1">
              <w:rPr>
                <w:rFonts w:ascii="Century Gothic" w:hAnsi="Century Gothic"/>
                <w:noProof/>
                <w:sz w:val="18"/>
                <w:szCs w:val="18"/>
                <w:lang w:val="fr-CA"/>
              </w:rPr>
              <w:t>pâtisserie</w:t>
            </w:r>
          </w:p>
        </w:tc>
        <w:tc>
          <w:tcPr>
            <w:tcW w:w="0" w:type="auto"/>
          </w:tcPr>
          <w:p w14:paraId="6521C66F" w14:textId="77777777" w:rsidR="00F82BDD" w:rsidRPr="00524DC1" w:rsidRDefault="00F82BDD" w:rsidP="00F82BDD">
            <w:pPr>
              <w:jc w:val="center"/>
              <w:rPr>
                <w:rFonts w:ascii="Century Gothic" w:hAnsi="Century Gothic"/>
                <w:noProof/>
                <w:sz w:val="18"/>
                <w:szCs w:val="18"/>
                <w:lang w:val="fr-CA"/>
              </w:rPr>
            </w:pPr>
            <w:r w:rsidRPr="00524DC1">
              <w:rPr>
                <w:rFonts w:ascii="Century Gothic" w:hAnsi="Century Gothic"/>
                <w:noProof/>
                <w:sz w:val="18"/>
                <w:szCs w:val="18"/>
                <w:lang w:val="fr-CA"/>
              </w:rPr>
              <w:t>13</w:t>
            </w:r>
          </w:p>
        </w:tc>
        <w:tc>
          <w:tcPr>
            <w:tcW w:w="0" w:type="auto"/>
          </w:tcPr>
          <w:p w14:paraId="5BC6800A" w14:textId="77777777" w:rsidR="00F82BDD" w:rsidRPr="00524DC1" w:rsidRDefault="00F82BDD" w:rsidP="00F82BDD">
            <w:pPr>
              <w:jc w:val="center"/>
              <w:rPr>
                <w:rFonts w:ascii="Century Gothic" w:hAnsi="Century Gothic"/>
                <w:noProof/>
                <w:sz w:val="18"/>
                <w:szCs w:val="18"/>
                <w:lang w:val="fr-CA"/>
              </w:rPr>
            </w:pPr>
            <w:r w:rsidRPr="00524DC1">
              <w:rPr>
                <w:rFonts w:ascii="Century Gothic" w:hAnsi="Century Gothic"/>
                <w:noProof/>
                <w:sz w:val="18"/>
                <w:szCs w:val="18"/>
                <w:lang w:val="fr-CA"/>
              </w:rPr>
              <w:t>EX</w:t>
            </w:r>
          </w:p>
        </w:tc>
        <w:tc>
          <w:tcPr>
            <w:tcW w:w="0" w:type="auto"/>
          </w:tcPr>
          <w:p w14:paraId="692AF92A" w14:textId="77777777" w:rsidR="00F82BDD" w:rsidRPr="00524DC1" w:rsidRDefault="00F82BDD" w:rsidP="00AD724B">
            <w:pPr>
              <w:rPr>
                <w:rFonts w:ascii="Century Gothic" w:hAnsi="Century Gothic"/>
                <w:noProof/>
                <w:sz w:val="18"/>
                <w:szCs w:val="18"/>
                <w:lang w:val="fr-CA"/>
              </w:rPr>
            </w:pPr>
            <w:r w:rsidRPr="00524DC1">
              <w:rPr>
                <w:rFonts w:ascii="Century Gothic" w:hAnsi="Century Gothic" w:cs="Tahoma"/>
                <w:bCs/>
                <w:noProof/>
                <w:sz w:val="18"/>
                <w:szCs w:val="18"/>
                <w:lang w:val="fr-CA"/>
              </w:rPr>
              <w:t>Saint-Ferréol-les-Neiges</w:t>
            </w:r>
          </w:p>
        </w:tc>
        <w:tc>
          <w:tcPr>
            <w:tcW w:w="0" w:type="auto"/>
          </w:tcPr>
          <w:p w14:paraId="30A5B1ED" w14:textId="77777777" w:rsidR="00F82BDD" w:rsidRPr="00524DC1" w:rsidRDefault="00F82BDD" w:rsidP="00AD724B">
            <w:pPr>
              <w:rPr>
                <w:rFonts w:ascii="Century Gothic" w:hAnsi="Century Gothic"/>
                <w:noProof/>
                <w:sz w:val="18"/>
                <w:szCs w:val="18"/>
                <w:lang w:val="fr-CA"/>
              </w:rPr>
            </w:pPr>
            <w:r w:rsidRPr="00524DC1">
              <w:rPr>
                <w:rFonts w:ascii="Century Gothic" w:hAnsi="Century Gothic" w:cs="Tahoma"/>
                <w:noProof/>
                <w:sz w:val="18"/>
                <w:szCs w:val="18"/>
                <w:lang w:val="fr-CA"/>
              </w:rPr>
              <w:t>École secondaire du Mont-Sainte-Anne</w:t>
            </w:r>
          </w:p>
        </w:tc>
      </w:tr>
      <w:tr w:rsidR="00577A17" w:rsidRPr="00524DC1" w14:paraId="16F5416F" w14:textId="77777777" w:rsidTr="00BC6428">
        <w:tc>
          <w:tcPr>
            <w:tcW w:w="0" w:type="auto"/>
          </w:tcPr>
          <w:p w14:paraId="3BBD88BC" w14:textId="1E6B6B53" w:rsidR="00F82BDD" w:rsidRPr="00524DC1" w:rsidRDefault="004265B4" w:rsidP="004265B4">
            <w:pPr>
              <w:rPr>
                <w:rFonts w:ascii="Century Gothic" w:hAnsi="Century Gothic"/>
                <w:noProof/>
                <w:sz w:val="18"/>
                <w:szCs w:val="18"/>
                <w:lang w:val="fr-CA"/>
              </w:rPr>
            </w:pPr>
            <w:r w:rsidRPr="00524DC1">
              <w:rPr>
                <w:rFonts w:ascii="Century Gothic" w:hAnsi="Century Gothic" w:cs="Tahoma"/>
                <w:bCs/>
                <w:noProof/>
                <w:sz w:val="18"/>
                <w:szCs w:val="18"/>
                <w:lang w:val="fr-CA"/>
              </w:rPr>
              <w:t>Clémence Cousineau</w:t>
            </w:r>
          </w:p>
        </w:tc>
        <w:tc>
          <w:tcPr>
            <w:tcW w:w="0" w:type="auto"/>
          </w:tcPr>
          <w:p w14:paraId="71336691" w14:textId="123D13AF" w:rsidR="00F82BDD" w:rsidRPr="00524DC1" w:rsidRDefault="004265B4" w:rsidP="00AD724B">
            <w:pPr>
              <w:rPr>
                <w:rFonts w:ascii="Century Gothic" w:hAnsi="Century Gothic"/>
                <w:noProof/>
                <w:sz w:val="18"/>
                <w:szCs w:val="18"/>
                <w:lang w:val="fr-CA"/>
              </w:rPr>
            </w:pPr>
            <w:r w:rsidRPr="00524DC1">
              <w:rPr>
                <w:rFonts w:ascii="Century Gothic" w:hAnsi="Century Gothic" w:cs="Tahoma"/>
                <w:bCs/>
                <w:noProof/>
                <w:sz w:val="18"/>
                <w:szCs w:val="18"/>
                <w:lang w:val="fr-CA"/>
              </w:rPr>
              <w:t>cyclisme</w:t>
            </w:r>
          </w:p>
        </w:tc>
        <w:tc>
          <w:tcPr>
            <w:tcW w:w="0" w:type="auto"/>
          </w:tcPr>
          <w:p w14:paraId="5BF2B372" w14:textId="6D3E2126" w:rsidR="004265B4" w:rsidRPr="00524DC1" w:rsidRDefault="004265B4" w:rsidP="00AD724B">
            <w:pPr>
              <w:rPr>
                <w:rFonts w:ascii="Century Gothic" w:hAnsi="Century Gothic"/>
                <w:noProof/>
                <w:sz w:val="18"/>
                <w:szCs w:val="18"/>
                <w:lang w:val="fr-CA"/>
              </w:rPr>
            </w:pPr>
            <w:r w:rsidRPr="00524DC1">
              <w:rPr>
                <w:rFonts w:ascii="Century Gothic" w:hAnsi="Century Gothic"/>
                <w:noProof/>
                <w:sz w:val="18"/>
                <w:szCs w:val="18"/>
                <w:lang w:val="fr-CA"/>
              </w:rPr>
              <w:t>art dramatique</w:t>
            </w:r>
            <w:r w:rsidR="002C2042" w:rsidRPr="00524DC1">
              <w:rPr>
                <w:rFonts w:ascii="Century Gothic" w:hAnsi="Century Gothic"/>
                <w:noProof/>
                <w:sz w:val="18"/>
                <w:szCs w:val="18"/>
                <w:lang w:val="fr-CA"/>
              </w:rPr>
              <w:t xml:space="preserve"> et </w:t>
            </w:r>
            <w:r w:rsidRPr="00524DC1">
              <w:rPr>
                <w:rFonts w:ascii="Century Gothic" w:hAnsi="Century Gothic"/>
                <w:noProof/>
                <w:sz w:val="18"/>
                <w:szCs w:val="18"/>
                <w:lang w:val="fr-CA"/>
              </w:rPr>
              <w:t>arts visuels</w:t>
            </w:r>
          </w:p>
        </w:tc>
        <w:tc>
          <w:tcPr>
            <w:tcW w:w="0" w:type="auto"/>
          </w:tcPr>
          <w:p w14:paraId="08DB167A" w14:textId="4C28E270" w:rsidR="00F82BDD" w:rsidRPr="00524DC1" w:rsidRDefault="004265B4" w:rsidP="00F82BDD">
            <w:pPr>
              <w:jc w:val="center"/>
              <w:rPr>
                <w:rFonts w:ascii="Century Gothic" w:hAnsi="Century Gothic"/>
                <w:noProof/>
                <w:sz w:val="18"/>
                <w:szCs w:val="18"/>
                <w:lang w:val="fr-CA"/>
              </w:rPr>
            </w:pPr>
            <w:r w:rsidRPr="00524DC1">
              <w:rPr>
                <w:rFonts w:ascii="Century Gothic" w:hAnsi="Century Gothic"/>
                <w:noProof/>
                <w:sz w:val="18"/>
                <w:szCs w:val="18"/>
                <w:lang w:val="fr-CA"/>
              </w:rPr>
              <w:t>13</w:t>
            </w:r>
          </w:p>
        </w:tc>
        <w:tc>
          <w:tcPr>
            <w:tcW w:w="0" w:type="auto"/>
          </w:tcPr>
          <w:p w14:paraId="57F9F5AD" w14:textId="77777777" w:rsidR="00F82BDD" w:rsidRPr="00524DC1" w:rsidRDefault="00F82BDD" w:rsidP="00F82BDD">
            <w:pPr>
              <w:jc w:val="center"/>
              <w:rPr>
                <w:rFonts w:ascii="Century Gothic" w:hAnsi="Century Gothic"/>
                <w:noProof/>
                <w:sz w:val="18"/>
                <w:szCs w:val="18"/>
                <w:lang w:val="fr-CA"/>
              </w:rPr>
            </w:pPr>
            <w:r w:rsidRPr="00524DC1">
              <w:rPr>
                <w:rFonts w:ascii="Century Gothic" w:hAnsi="Century Gothic"/>
                <w:noProof/>
                <w:sz w:val="18"/>
                <w:szCs w:val="18"/>
                <w:lang w:val="fr-CA"/>
              </w:rPr>
              <w:t>EX</w:t>
            </w:r>
          </w:p>
        </w:tc>
        <w:tc>
          <w:tcPr>
            <w:tcW w:w="0" w:type="auto"/>
          </w:tcPr>
          <w:p w14:paraId="2B52BFE5" w14:textId="73BC2F28" w:rsidR="00F82BDD" w:rsidRPr="00524DC1" w:rsidRDefault="004265B4" w:rsidP="00AD724B">
            <w:pPr>
              <w:rPr>
                <w:rFonts w:ascii="Century Gothic" w:hAnsi="Century Gothic"/>
                <w:noProof/>
                <w:sz w:val="18"/>
                <w:szCs w:val="18"/>
                <w:lang w:val="fr-CA"/>
              </w:rPr>
            </w:pPr>
            <w:r w:rsidRPr="00524DC1">
              <w:rPr>
                <w:rFonts w:ascii="Century Gothic" w:hAnsi="Century Gothic" w:cs="Tahoma"/>
                <w:bCs/>
                <w:noProof/>
                <w:sz w:val="18"/>
                <w:szCs w:val="18"/>
                <w:lang w:val="fr-CA"/>
              </w:rPr>
              <w:t>Saint-Roch-de-l’Achigan</w:t>
            </w:r>
          </w:p>
        </w:tc>
        <w:tc>
          <w:tcPr>
            <w:tcW w:w="0" w:type="auto"/>
          </w:tcPr>
          <w:p w14:paraId="20988A10" w14:textId="34614591" w:rsidR="00F82BDD" w:rsidRPr="00524DC1" w:rsidRDefault="004265B4" w:rsidP="00AD724B">
            <w:pPr>
              <w:rPr>
                <w:rFonts w:ascii="Century Gothic" w:hAnsi="Century Gothic"/>
                <w:noProof/>
                <w:sz w:val="18"/>
                <w:szCs w:val="18"/>
                <w:lang w:val="fr-CA"/>
              </w:rPr>
            </w:pPr>
            <w:r w:rsidRPr="00524DC1">
              <w:rPr>
                <w:rFonts w:ascii="Century Gothic" w:hAnsi="Century Gothic" w:cs="Tahoma"/>
                <w:noProof/>
                <w:sz w:val="18"/>
                <w:szCs w:val="18"/>
                <w:lang w:val="fr-CA"/>
              </w:rPr>
              <w:t>Collège Esther-Blondin</w:t>
            </w:r>
          </w:p>
        </w:tc>
      </w:tr>
      <w:tr w:rsidR="00577A17" w:rsidRPr="00524DC1" w14:paraId="28C9F942" w14:textId="77777777" w:rsidTr="00BC6428">
        <w:tc>
          <w:tcPr>
            <w:tcW w:w="0" w:type="auto"/>
          </w:tcPr>
          <w:p w14:paraId="59DC0CF3" w14:textId="22CC43AB" w:rsidR="00F82BDD" w:rsidRPr="00524DC1" w:rsidRDefault="004265B4" w:rsidP="004265B4">
            <w:pPr>
              <w:rPr>
                <w:rFonts w:ascii="Century Gothic" w:hAnsi="Century Gothic"/>
                <w:noProof/>
                <w:sz w:val="18"/>
                <w:szCs w:val="18"/>
                <w:lang w:val="fr-CA"/>
              </w:rPr>
            </w:pPr>
            <w:r w:rsidRPr="00524DC1">
              <w:rPr>
                <w:rFonts w:ascii="Century Gothic" w:hAnsi="Century Gothic" w:cs="Tahoma"/>
                <w:bCs/>
                <w:noProof/>
                <w:sz w:val="18"/>
                <w:szCs w:val="18"/>
                <w:lang w:val="fr-CA"/>
              </w:rPr>
              <w:t>Andréa Escobar</w:t>
            </w:r>
          </w:p>
        </w:tc>
        <w:tc>
          <w:tcPr>
            <w:tcW w:w="0" w:type="auto"/>
          </w:tcPr>
          <w:p w14:paraId="69E9A702" w14:textId="114CAB20" w:rsidR="00F82BDD" w:rsidRPr="00524DC1" w:rsidRDefault="004265B4" w:rsidP="00AD724B">
            <w:pPr>
              <w:rPr>
                <w:rFonts w:ascii="Century Gothic" w:hAnsi="Century Gothic"/>
                <w:noProof/>
                <w:sz w:val="18"/>
                <w:szCs w:val="18"/>
                <w:lang w:val="fr-CA"/>
              </w:rPr>
            </w:pPr>
            <w:r w:rsidRPr="00524DC1">
              <w:rPr>
                <w:rFonts w:ascii="Century Gothic" w:hAnsi="Century Gothic" w:cs="Tahoma"/>
                <w:bCs/>
                <w:noProof/>
                <w:sz w:val="18"/>
                <w:szCs w:val="18"/>
                <w:lang w:val="fr-CA"/>
              </w:rPr>
              <w:t>natation artistique</w:t>
            </w:r>
          </w:p>
        </w:tc>
        <w:tc>
          <w:tcPr>
            <w:tcW w:w="0" w:type="auto"/>
          </w:tcPr>
          <w:p w14:paraId="43B8E4AC" w14:textId="5A0EB792" w:rsidR="004265B4" w:rsidRPr="00524DC1" w:rsidRDefault="002C2042" w:rsidP="002C2042">
            <w:pPr>
              <w:rPr>
                <w:rFonts w:ascii="Century Gothic" w:hAnsi="Century Gothic"/>
                <w:noProof/>
                <w:sz w:val="18"/>
                <w:szCs w:val="18"/>
                <w:lang w:val="fr-CA"/>
              </w:rPr>
            </w:pPr>
            <w:r w:rsidRPr="00524DC1">
              <w:rPr>
                <w:rFonts w:ascii="Century Gothic" w:hAnsi="Century Gothic"/>
                <w:noProof/>
                <w:sz w:val="18"/>
                <w:szCs w:val="18"/>
                <w:lang w:val="fr-CA"/>
              </w:rPr>
              <w:t>danse, peinture sur verre et violon</w:t>
            </w:r>
          </w:p>
        </w:tc>
        <w:tc>
          <w:tcPr>
            <w:tcW w:w="0" w:type="auto"/>
          </w:tcPr>
          <w:p w14:paraId="2729785F" w14:textId="62AF8CD6" w:rsidR="00F82BDD" w:rsidRPr="00524DC1" w:rsidRDefault="004265B4" w:rsidP="00F82BDD">
            <w:pPr>
              <w:jc w:val="center"/>
              <w:rPr>
                <w:rFonts w:ascii="Century Gothic" w:hAnsi="Century Gothic"/>
                <w:noProof/>
                <w:sz w:val="18"/>
                <w:szCs w:val="18"/>
                <w:lang w:val="fr-CA"/>
              </w:rPr>
            </w:pPr>
            <w:r w:rsidRPr="00524DC1">
              <w:rPr>
                <w:rFonts w:ascii="Century Gothic" w:hAnsi="Century Gothic"/>
                <w:noProof/>
                <w:sz w:val="18"/>
                <w:szCs w:val="18"/>
                <w:lang w:val="fr-CA"/>
              </w:rPr>
              <w:t>12</w:t>
            </w:r>
          </w:p>
        </w:tc>
        <w:tc>
          <w:tcPr>
            <w:tcW w:w="0" w:type="auto"/>
          </w:tcPr>
          <w:p w14:paraId="7CFB9ED6" w14:textId="77777777" w:rsidR="00F82BDD" w:rsidRPr="00524DC1" w:rsidRDefault="00F82BDD" w:rsidP="00F82BDD">
            <w:pPr>
              <w:jc w:val="center"/>
              <w:rPr>
                <w:rFonts w:ascii="Century Gothic" w:hAnsi="Century Gothic"/>
                <w:noProof/>
                <w:sz w:val="18"/>
                <w:szCs w:val="18"/>
                <w:lang w:val="fr-CA"/>
              </w:rPr>
            </w:pPr>
            <w:r w:rsidRPr="00524DC1">
              <w:rPr>
                <w:rFonts w:ascii="Century Gothic" w:hAnsi="Century Gothic"/>
                <w:noProof/>
                <w:sz w:val="18"/>
                <w:szCs w:val="18"/>
                <w:lang w:val="fr-CA"/>
              </w:rPr>
              <w:t>EX</w:t>
            </w:r>
          </w:p>
        </w:tc>
        <w:tc>
          <w:tcPr>
            <w:tcW w:w="0" w:type="auto"/>
          </w:tcPr>
          <w:p w14:paraId="5C097F23" w14:textId="0895C98D" w:rsidR="00F82BDD" w:rsidRPr="00524DC1" w:rsidRDefault="004265B4" w:rsidP="00D57A47">
            <w:pPr>
              <w:rPr>
                <w:rFonts w:ascii="Century Gothic" w:hAnsi="Century Gothic"/>
                <w:noProof/>
                <w:sz w:val="18"/>
                <w:szCs w:val="18"/>
                <w:lang w:val="fr-CA"/>
              </w:rPr>
            </w:pPr>
            <w:r w:rsidRPr="00524DC1">
              <w:rPr>
                <w:rFonts w:ascii="Century Gothic" w:hAnsi="Century Gothic" w:cs="Tahoma"/>
                <w:bCs/>
                <w:noProof/>
                <w:sz w:val="18"/>
                <w:szCs w:val="18"/>
                <w:lang w:val="fr-CA"/>
              </w:rPr>
              <w:t>Montréal (Le</w:t>
            </w:r>
            <w:r w:rsidR="00D57A47" w:rsidRPr="00524DC1">
              <w:rPr>
                <w:rFonts w:ascii="Century Gothic" w:hAnsi="Century Gothic" w:cs="Tahoma"/>
                <w:bCs/>
                <w:noProof/>
                <w:sz w:val="18"/>
                <w:szCs w:val="18"/>
                <w:lang w:val="fr-CA"/>
              </w:rPr>
              <w:t> </w:t>
            </w:r>
            <w:r w:rsidRPr="00524DC1">
              <w:rPr>
                <w:rFonts w:ascii="Century Gothic" w:hAnsi="Century Gothic" w:cs="Tahoma"/>
                <w:bCs/>
                <w:noProof/>
                <w:sz w:val="18"/>
                <w:szCs w:val="18"/>
                <w:lang w:val="fr-CA"/>
              </w:rPr>
              <w:t>Plateau</w:t>
            </w:r>
            <w:r w:rsidR="00D57A47" w:rsidRPr="00524DC1">
              <w:rPr>
                <w:rFonts w:ascii="Century Gothic" w:hAnsi="Century Gothic" w:cs="Tahoma"/>
                <w:bCs/>
                <w:noProof/>
                <w:sz w:val="18"/>
                <w:szCs w:val="18"/>
                <w:lang w:val="fr-CA"/>
              </w:rPr>
              <w:t>-</w:t>
            </w:r>
            <w:r w:rsidRPr="00524DC1">
              <w:rPr>
                <w:rFonts w:ascii="Century Gothic" w:hAnsi="Century Gothic" w:cs="Tahoma"/>
                <w:bCs/>
                <w:noProof/>
                <w:sz w:val="18"/>
                <w:szCs w:val="18"/>
                <w:lang w:val="fr-CA"/>
              </w:rPr>
              <w:t>Mont-Royal)</w:t>
            </w:r>
          </w:p>
        </w:tc>
        <w:tc>
          <w:tcPr>
            <w:tcW w:w="0" w:type="auto"/>
          </w:tcPr>
          <w:p w14:paraId="735F443E" w14:textId="649C7E8B" w:rsidR="00F82BDD" w:rsidRPr="00524DC1" w:rsidRDefault="004265B4" w:rsidP="00AD724B">
            <w:pPr>
              <w:rPr>
                <w:rFonts w:ascii="Century Gothic" w:hAnsi="Century Gothic"/>
                <w:noProof/>
                <w:sz w:val="18"/>
                <w:szCs w:val="18"/>
                <w:lang w:val="fr-CA"/>
              </w:rPr>
            </w:pPr>
            <w:r w:rsidRPr="00524DC1">
              <w:rPr>
                <w:rFonts w:ascii="Century Gothic" w:hAnsi="Century Gothic" w:cs="Tahoma"/>
                <w:noProof/>
                <w:sz w:val="18"/>
                <w:szCs w:val="18"/>
                <w:lang w:val="fr-CA"/>
              </w:rPr>
              <w:t>Collège de Montréal</w:t>
            </w:r>
          </w:p>
        </w:tc>
      </w:tr>
      <w:tr w:rsidR="002C2042" w:rsidRPr="00524DC1" w14:paraId="2A9323E6" w14:textId="77777777" w:rsidTr="00BC6428">
        <w:tc>
          <w:tcPr>
            <w:tcW w:w="0" w:type="auto"/>
          </w:tcPr>
          <w:p w14:paraId="676C20D5" w14:textId="37B5B23A" w:rsidR="00F82BDD" w:rsidRPr="00524DC1" w:rsidRDefault="00CD6DB6" w:rsidP="00CD6DB6">
            <w:pPr>
              <w:rPr>
                <w:rFonts w:ascii="Century Gothic" w:hAnsi="Century Gothic"/>
                <w:noProof/>
                <w:sz w:val="18"/>
                <w:szCs w:val="18"/>
                <w:lang w:val="fr-CA"/>
              </w:rPr>
            </w:pPr>
            <w:r w:rsidRPr="00524DC1">
              <w:rPr>
                <w:rFonts w:ascii="Century Gothic" w:hAnsi="Century Gothic" w:cs="Tahoma"/>
                <w:bCs/>
                <w:noProof/>
                <w:sz w:val="18"/>
                <w:szCs w:val="18"/>
                <w:lang w:val="fr-CA"/>
              </w:rPr>
              <w:t>Émile Legault</w:t>
            </w:r>
          </w:p>
        </w:tc>
        <w:tc>
          <w:tcPr>
            <w:tcW w:w="0" w:type="auto"/>
          </w:tcPr>
          <w:p w14:paraId="3A346CA3" w14:textId="5083312A" w:rsidR="00F82BDD" w:rsidRPr="00524DC1" w:rsidRDefault="00CD6DB6" w:rsidP="00AD724B">
            <w:pPr>
              <w:rPr>
                <w:rFonts w:ascii="Century Gothic" w:hAnsi="Century Gothic"/>
                <w:noProof/>
                <w:sz w:val="18"/>
                <w:szCs w:val="18"/>
                <w:lang w:val="fr-CA"/>
              </w:rPr>
            </w:pPr>
            <w:r w:rsidRPr="00524DC1">
              <w:rPr>
                <w:rFonts w:ascii="Century Gothic" w:hAnsi="Century Gothic" w:cs="Tahoma"/>
                <w:bCs/>
                <w:noProof/>
                <w:sz w:val="18"/>
                <w:szCs w:val="18"/>
                <w:lang w:val="fr-CA"/>
              </w:rPr>
              <w:t>ski de fond</w:t>
            </w:r>
          </w:p>
        </w:tc>
        <w:tc>
          <w:tcPr>
            <w:tcW w:w="0" w:type="auto"/>
          </w:tcPr>
          <w:p w14:paraId="08387A37" w14:textId="7A1FB584" w:rsidR="00F82BDD" w:rsidRPr="00524DC1" w:rsidRDefault="00CD6DB6" w:rsidP="00AD724B">
            <w:pPr>
              <w:rPr>
                <w:rFonts w:ascii="Century Gothic" w:hAnsi="Century Gothic"/>
                <w:noProof/>
                <w:sz w:val="18"/>
                <w:szCs w:val="18"/>
                <w:lang w:val="fr-CA"/>
              </w:rPr>
            </w:pPr>
            <w:r w:rsidRPr="00524DC1">
              <w:rPr>
                <w:rFonts w:ascii="Century Gothic" w:hAnsi="Century Gothic"/>
                <w:noProof/>
                <w:sz w:val="18"/>
                <w:szCs w:val="18"/>
                <w:lang w:val="fr-CA"/>
              </w:rPr>
              <w:t>ébénisterie</w:t>
            </w:r>
          </w:p>
        </w:tc>
        <w:tc>
          <w:tcPr>
            <w:tcW w:w="0" w:type="auto"/>
          </w:tcPr>
          <w:p w14:paraId="79B55104" w14:textId="4D36A203" w:rsidR="00F82BDD" w:rsidRPr="00524DC1" w:rsidRDefault="00CD6DB6" w:rsidP="00F82BDD">
            <w:pPr>
              <w:jc w:val="center"/>
              <w:rPr>
                <w:rFonts w:ascii="Century Gothic" w:hAnsi="Century Gothic"/>
                <w:noProof/>
                <w:sz w:val="18"/>
                <w:szCs w:val="18"/>
                <w:lang w:val="fr-CA"/>
              </w:rPr>
            </w:pPr>
            <w:r w:rsidRPr="00524DC1">
              <w:rPr>
                <w:rFonts w:ascii="Century Gothic" w:hAnsi="Century Gothic"/>
                <w:noProof/>
                <w:sz w:val="18"/>
                <w:szCs w:val="18"/>
                <w:lang w:val="fr-CA"/>
              </w:rPr>
              <w:t>15</w:t>
            </w:r>
          </w:p>
        </w:tc>
        <w:tc>
          <w:tcPr>
            <w:tcW w:w="0" w:type="auto"/>
          </w:tcPr>
          <w:p w14:paraId="3BF1F9C5" w14:textId="33193671" w:rsidR="00F82BDD" w:rsidRPr="00524DC1" w:rsidRDefault="004265B4" w:rsidP="00F82BDD">
            <w:pPr>
              <w:jc w:val="center"/>
              <w:rPr>
                <w:rFonts w:ascii="Century Gothic" w:hAnsi="Century Gothic"/>
                <w:noProof/>
                <w:sz w:val="18"/>
                <w:szCs w:val="18"/>
                <w:lang w:val="fr-CA"/>
              </w:rPr>
            </w:pPr>
            <w:r w:rsidRPr="00524DC1">
              <w:rPr>
                <w:rFonts w:ascii="Century Gothic" w:hAnsi="Century Gothic"/>
                <w:noProof/>
                <w:sz w:val="18"/>
                <w:szCs w:val="18"/>
                <w:lang w:val="fr-CA"/>
              </w:rPr>
              <w:t>S</w:t>
            </w:r>
          </w:p>
        </w:tc>
        <w:tc>
          <w:tcPr>
            <w:tcW w:w="0" w:type="auto"/>
          </w:tcPr>
          <w:p w14:paraId="4D07C306" w14:textId="3D13FB64" w:rsidR="00F82BDD" w:rsidRPr="00524DC1" w:rsidRDefault="00CD6DB6" w:rsidP="00AD724B">
            <w:pPr>
              <w:rPr>
                <w:rFonts w:ascii="Century Gothic" w:hAnsi="Century Gothic"/>
                <w:noProof/>
                <w:sz w:val="18"/>
                <w:szCs w:val="18"/>
                <w:lang w:val="fr-CA"/>
              </w:rPr>
            </w:pPr>
            <w:r w:rsidRPr="00524DC1">
              <w:rPr>
                <w:rFonts w:ascii="Century Gothic" w:hAnsi="Century Gothic" w:cs="Tahoma"/>
                <w:bCs/>
                <w:noProof/>
                <w:sz w:val="18"/>
                <w:szCs w:val="18"/>
                <w:lang w:val="fr-CA"/>
              </w:rPr>
              <w:t>Boucherville</w:t>
            </w:r>
          </w:p>
        </w:tc>
        <w:tc>
          <w:tcPr>
            <w:tcW w:w="0" w:type="auto"/>
          </w:tcPr>
          <w:p w14:paraId="3DD18975" w14:textId="1F0FC112" w:rsidR="00F82BDD" w:rsidRPr="00524DC1" w:rsidRDefault="00CD6DB6" w:rsidP="00AD724B">
            <w:pPr>
              <w:rPr>
                <w:rFonts w:ascii="Century Gothic" w:hAnsi="Century Gothic"/>
                <w:noProof/>
                <w:sz w:val="18"/>
                <w:szCs w:val="18"/>
                <w:lang w:val="fr-CA"/>
              </w:rPr>
            </w:pPr>
            <w:r w:rsidRPr="00524DC1">
              <w:rPr>
                <w:rFonts w:ascii="Century Gothic" w:hAnsi="Century Gothic" w:cs="Tahoma"/>
                <w:noProof/>
                <w:sz w:val="18"/>
                <w:szCs w:val="18"/>
                <w:lang w:val="fr-CA"/>
              </w:rPr>
              <w:t>École secondaire des Trois-Saisons</w:t>
            </w:r>
          </w:p>
        </w:tc>
      </w:tr>
      <w:tr w:rsidR="00577A17" w:rsidRPr="00524DC1" w14:paraId="52B257F0" w14:textId="77777777" w:rsidTr="00BC6428">
        <w:tc>
          <w:tcPr>
            <w:tcW w:w="0" w:type="auto"/>
          </w:tcPr>
          <w:p w14:paraId="69D4F296" w14:textId="46988F94" w:rsidR="00F82BDD" w:rsidRPr="00524DC1" w:rsidRDefault="00CD6DB6" w:rsidP="00CD6DB6">
            <w:pPr>
              <w:rPr>
                <w:rFonts w:ascii="Century Gothic" w:hAnsi="Century Gothic"/>
                <w:noProof/>
                <w:sz w:val="18"/>
                <w:szCs w:val="18"/>
                <w:lang w:val="fr-CA"/>
              </w:rPr>
            </w:pPr>
            <w:r w:rsidRPr="00524DC1">
              <w:rPr>
                <w:rFonts w:ascii="Century Gothic" w:hAnsi="Century Gothic" w:cs="Tahoma"/>
                <w:bCs/>
                <w:noProof/>
                <w:sz w:val="18"/>
                <w:szCs w:val="18"/>
                <w:lang w:val="fr-CA"/>
              </w:rPr>
              <w:t>Abigaël Levasseur</w:t>
            </w:r>
          </w:p>
        </w:tc>
        <w:tc>
          <w:tcPr>
            <w:tcW w:w="0" w:type="auto"/>
          </w:tcPr>
          <w:p w14:paraId="296B6200" w14:textId="65C8ED31" w:rsidR="00F82BDD" w:rsidRPr="00524DC1" w:rsidRDefault="00CD6DB6" w:rsidP="00AD724B">
            <w:pPr>
              <w:rPr>
                <w:rFonts w:ascii="Century Gothic" w:hAnsi="Century Gothic"/>
                <w:noProof/>
                <w:sz w:val="18"/>
                <w:szCs w:val="18"/>
                <w:lang w:val="fr-CA"/>
              </w:rPr>
            </w:pPr>
            <w:r w:rsidRPr="00524DC1">
              <w:rPr>
                <w:rFonts w:ascii="Century Gothic" w:hAnsi="Century Gothic" w:cs="Tahoma"/>
                <w:bCs/>
                <w:noProof/>
                <w:sz w:val="18"/>
                <w:szCs w:val="18"/>
                <w:lang w:val="fr-CA"/>
              </w:rPr>
              <w:t>basketball</w:t>
            </w:r>
          </w:p>
        </w:tc>
        <w:tc>
          <w:tcPr>
            <w:tcW w:w="0" w:type="auto"/>
          </w:tcPr>
          <w:p w14:paraId="179B56FF" w14:textId="66CA9307" w:rsidR="00CD6DB6" w:rsidRPr="00524DC1" w:rsidRDefault="002C2042" w:rsidP="00AD724B">
            <w:pPr>
              <w:rPr>
                <w:rFonts w:ascii="Century Gothic" w:hAnsi="Century Gothic"/>
                <w:noProof/>
                <w:sz w:val="18"/>
                <w:szCs w:val="18"/>
                <w:lang w:val="fr-CA"/>
              </w:rPr>
            </w:pPr>
            <w:r w:rsidRPr="00524DC1">
              <w:rPr>
                <w:rFonts w:ascii="Century Gothic" w:hAnsi="Century Gothic"/>
                <w:noProof/>
                <w:sz w:val="18"/>
                <w:szCs w:val="18"/>
                <w:lang w:val="fr-CA"/>
              </w:rPr>
              <w:t xml:space="preserve">écriture et </w:t>
            </w:r>
            <w:r w:rsidR="00CD6DB6" w:rsidRPr="00524DC1">
              <w:rPr>
                <w:rFonts w:ascii="Century Gothic" w:hAnsi="Century Gothic"/>
                <w:noProof/>
                <w:sz w:val="18"/>
                <w:szCs w:val="18"/>
                <w:lang w:val="fr-CA"/>
              </w:rPr>
              <w:t>peinture</w:t>
            </w:r>
          </w:p>
        </w:tc>
        <w:tc>
          <w:tcPr>
            <w:tcW w:w="0" w:type="auto"/>
          </w:tcPr>
          <w:p w14:paraId="3D652291" w14:textId="070EB526" w:rsidR="00F82BDD" w:rsidRPr="00524DC1" w:rsidRDefault="00CD6DB6" w:rsidP="00F82BDD">
            <w:pPr>
              <w:jc w:val="center"/>
              <w:rPr>
                <w:rFonts w:ascii="Century Gothic" w:hAnsi="Century Gothic"/>
                <w:noProof/>
                <w:sz w:val="18"/>
                <w:szCs w:val="18"/>
                <w:lang w:val="fr-CA"/>
              </w:rPr>
            </w:pPr>
            <w:r w:rsidRPr="00524DC1">
              <w:rPr>
                <w:rFonts w:ascii="Century Gothic" w:hAnsi="Century Gothic"/>
                <w:noProof/>
                <w:sz w:val="18"/>
                <w:szCs w:val="18"/>
                <w:lang w:val="fr-CA"/>
              </w:rPr>
              <w:t>14</w:t>
            </w:r>
          </w:p>
        </w:tc>
        <w:tc>
          <w:tcPr>
            <w:tcW w:w="0" w:type="auto"/>
          </w:tcPr>
          <w:p w14:paraId="6BEBFBC6" w14:textId="77777777" w:rsidR="00F82BDD" w:rsidRPr="00524DC1" w:rsidRDefault="00F82BDD" w:rsidP="00F82BDD">
            <w:pPr>
              <w:jc w:val="center"/>
              <w:rPr>
                <w:rFonts w:ascii="Century Gothic" w:hAnsi="Century Gothic"/>
                <w:noProof/>
                <w:sz w:val="18"/>
                <w:szCs w:val="18"/>
                <w:lang w:val="fr-CA"/>
              </w:rPr>
            </w:pPr>
            <w:r w:rsidRPr="00524DC1">
              <w:rPr>
                <w:rFonts w:ascii="Century Gothic" w:hAnsi="Century Gothic"/>
                <w:noProof/>
                <w:sz w:val="18"/>
                <w:szCs w:val="18"/>
                <w:lang w:val="fr-CA"/>
              </w:rPr>
              <w:t>EX</w:t>
            </w:r>
          </w:p>
        </w:tc>
        <w:tc>
          <w:tcPr>
            <w:tcW w:w="0" w:type="auto"/>
          </w:tcPr>
          <w:p w14:paraId="5726D8BC" w14:textId="5A482455" w:rsidR="00F82BDD" w:rsidRPr="00524DC1" w:rsidRDefault="00CD6DB6" w:rsidP="00AD724B">
            <w:pPr>
              <w:rPr>
                <w:rFonts w:ascii="Century Gothic" w:hAnsi="Century Gothic"/>
                <w:noProof/>
                <w:sz w:val="18"/>
                <w:szCs w:val="18"/>
                <w:lang w:val="fr-CA"/>
              </w:rPr>
            </w:pPr>
            <w:r w:rsidRPr="00524DC1">
              <w:rPr>
                <w:rFonts w:ascii="Century Gothic" w:hAnsi="Century Gothic" w:cs="Tahoma"/>
                <w:bCs/>
                <w:noProof/>
                <w:sz w:val="18"/>
                <w:szCs w:val="18"/>
                <w:lang w:val="fr-CA"/>
              </w:rPr>
              <w:t>Saint-Augustin-de-Desmaures</w:t>
            </w:r>
          </w:p>
        </w:tc>
        <w:tc>
          <w:tcPr>
            <w:tcW w:w="0" w:type="auto"/>
          </w:tcPr>
          <w:p w14:paraId="08557D3E" w14:textId="414F0240" w:rsidR="00F82BDD" w:rsidRPr="00524DC1" w:rsidRDefault="00CD6DB6" w:rsidP="00AD724B">
            <w:pPr>
              <w:rPr>
                <w:rFonts w:ascii="Century Gothic" w:hAnsi="Century Gothic"/>
                <w:noProof/>
                <w:sz w:val="18"/>
                <w:szCs w:val="18"/>
                <w:lang w:val="fr-CA"/>
              </w:rPr>
            </w:pPr>
            <w:r w:rsidRPr="00524DC1">
              <w:rPr>
                <w:rFonts w:ascii="Century Gothic" w:hAnsi="Century Gothic" w:cs="Tahoma"/>
                <w:noProof/>
                <w:sz w:val="18"/>
                <w:szCs w:val="18"/>
                <w:lang w:val="fr-CA"/>
              </w:rPr>
              <w:t>Séminaire Saint-François</w:t>
            </w:r>
          </w:p>
        </w:tc>
      </w:tr>
      <w:tr w:rsidR="00577A17" w:rsidRPr="00524DC1" w14:paraId="25351E10" w14:textId="77777777" w:rsidTr="00BC6428">
        <w:tc>
          <w:tcPr>
            <w:tcW w:w="0" w:type="auto"/>
          </w:tcPr>
          <w:p w14:paraId="1EE476AB" w14:textId="73E7DF9A" w:rsidR="00F82BDD" w:rsidRPr="00524DC1" w:rsidRDefault="00CD6DB6" w:rsidP="00CD6DB6">
            <w:pPr>
              <w:rPr>
                <w:rFonts w:ascii="Century Gothic" w:hAnsi="Century Gothic"/>
                <w:noProof/>
                <w:sz w:val="18"/>
                <w:szCs w:val="18"/>
                <w:lang w:val="fr-CA"/>
              </w:rPr>
            </w:pPr>
            <w:r w:rsidRPr="00524DC1">
              <w:rPr>
                <w:rFonts w:ascii="Century Gothic" w:hAnsi="Century Gothic" w:cs="Tahoma"/>
                <w:bCs/>
                <w:noProof/>
                <w:sz w:val="18"/>
                <w:szCs w:val="18"/>
                <w:lang w:val="fr-CA"/>
              </w:rPr>
              <w:t>Rafaëlle Nadeau</w:t>
            </w:r>
          </w:p>
        </w:tc>
        <w:tc>
          <w:tcPr>
            <w:tcW w:w="0" w:type="auto"/>
          </w:tcPr>
          <w:p w14:paraId="3DA947DA" w14:textId="217A0A69" w:rsidR="00F82BDD" w:rsidRPr="00524DC1" w:rsidRDefault="00CD6DB6" w:rsidP="00AD724B">
            <w:pPr>
              <w:rPr>
                <w:rFonts w:ascii="Century Gothic" w:hAnsi="Century Gothic"/>
                <w:noProof/>
                <w:sz w:val="18"/>
                <w:szCs w:val="18"/>
                <w:lang w:val="fr-CA"/>
              </w:rPr>
            </w:pPr>
            <w:r w:rsidRPr="00524DC1">
              <w:rPr>
                <w:rFonts w:ascii="Century Gothic" w:hAnsi="Century Gothic" w:cs="Tahoma"/>
                <w:bCs/>
                <w:noProof/>
                <w:sz w:val="18"/>
                <w:szCs w:val="18"/>
                <w:lang w:val="fr-CA"/>
              </w:rPr>
              <w:t>patinage artistique</w:t>
            </w:r>
          </w:p>
        </w:tc>
        <w:tc>
          <w:tcPr>
            <w:tcW w:w="0" w:type="auto"/>
          </w:tcPr>
          <w:p w14:paraId="223645D9" w14:textId="13D3D15A" w:rsidR="00CD6DB6" w:rsidRPr="00524DC1" w:rsidRDefault="002C2042" w:rsidP="00AD724B">
            <w:pPr>
              <w:rPr>
                <w:rFonts w:ascii="Century Gothic" w:hAnsi="Century Gothic"/>
                <w:noProof/>
                <w:sz w:val="18"/>
                <w:szCs w:val="18"/>
                <w:lang w:val="fr-CA"/>
              </w:rPr>
            </w:pPr>
            <w:r w:rsidRPr="00524DC1">
              <w:rPr>
                <w:rFonts w:ascii="Century Gothic" w:hAnsi="Century Gothic"/>
                <w:noProof/>
                <w:sz w:val="18"/>
                <w:szCs w:val="18"/>
                <w:lang w:val="fr-CA"/>
              </w:rPr>
              <w:t xml:space="preserve">chant, cirque </w:t>
            </w:r>
            <w:r w:rsidR="00CD6DB6" w:rsidRPr="00524DC1">
              <w:rPr>
                <w:rFonts w:ascii="Century Gothic" w:hAnsi="Century Gothic"/>
                <w:noProof/>
                <w:sz w:val="18"/>
                <w:szCs w:val="18"/>
                <w:lang w:val="fr-CA"/>
              </w:rPr>
              <w:t>piano</w:t>
            </w:r>
            <w:r w:rsidR="00BC6428" w:rsidRPr="00524DC1">
              <w:rPr>
                <w:rFonts w:ascii="Century Gothic" w:hAnsi="Century Gothic"/>
                <w:noProof/>
                <w:sz w:val="18"/>
                <w:szCs w:val="18"/>
                <w:lang w:val="fr-CA"/>
              </w:rPr>
              <w:t xml:space="preserve"> et</w:t>
            </w:r>
            <w:r w:rsidRPr="00524DC1">
              <w:rPr>
                <w:rFonts w:ascii="Century Gothic" w:hAnsi="Century Gothic"/>
                <w:noProof/>
                <w:sz w:val="18"/>
                <w:szCs w:val="18"/>
                <w:lang w:val="fr-CA"/>
              </w:rPr>
              <w:t xml:space="preserve"> </w:t>
            </w:r>
            <w:r w:rsidR="00BC6428" w:rsidRPr="00524DC1">
              <w:rPr>
                <w:rFonts w:ascii="Century Gothic" w:hAnsi="Century Gothic"/>
                <w:noProof/>
                <w:sz w:val="18"/>
                <w:szCs w:val="18"/>
                <w:lang w:val="fr-CA"/>
              </w:rPr>
              <w:t>théâtre</w:t>
            </w:r>
          </w:p>
        </w:tc>
        <w:tc>
          <w:tcPr>
            <w:tcW w:w="0" w:type="auto"/>
          </w:tcPr>
          <w:p w14:paraId="17224C88" w14:textId="799086C2" w:rsidR="00F82BDD" w:rsidRPr="00524DC1" w:rsidRDefault="00CD6DB6" w:rsidP="00F82BDD">
            <w:pPr>
              <w:jc w:val="center"/>
              <w:rPr>
                <w:rFonts w:ascii="Century Gothic" w:hAnsi="Century Gothic"/>
                <w:noProof/>
                <w:sz w:val="18"/>
                <w:szCs w:val="18"/>
                <w:lang w:val="fr-CA"/>
              </w:rPr>
            </w:pPr>
            <w:r w:rsidRPr="00524DC1">
              <w:rPr>
                <w:rFonts w:ascii="Century Gothic" w:hAnsi="Century Gothic"/>
                <w:noProof/>
                <w:sz w:val="18"/>
                <w:szCs w:val="18"/>
                <w:lang w:val="fr-CA"/>
              </w:rPr>
              <w:t>13</w:t>
            </w:r>
          </w:p>
        </w:tc>
        <w:tc>
          <w:tcPr>
            <w:tcW w:w="0" w:type="auto"/>
          </w:tcPr>
          <w:p w14:paraId="19DEC7D0" w14:textId="77777777" w:rsidR="00F82BDD" w:rsidRPr="00524DC1" w:rsidRDefault="00F82BDD" w:rsidP="00F82BDD">
            <w:pPr>
              <w:jc w:val="center"/>
              <w:rPr>
                <w:rFonts w:ascii="Century Gothic" w:hAnsi="Century Gothic"/>
                <w:noProof/>
                <w:sz w:val="18"/>
                <w:szCs w:val="18"/>
                <w:lang w:val="fr-CA"/>
              </w:rPr>
            </w:pPr>
            <w:r w:rsidRPr="00524DC1">
              <w:rPr>
                <w:rFonts w:ascii="Century Gothic" w:hAnsi="Century Gothic"/>
                <w:noProof/>
                <w:sz w:val="18"/>
                <w:szCs w:val="18"/>
                <w:lang w:val="fr-CA"/>
              </w:rPr>
              <w:t>EX</w:t>
            </w:r>
          </w:p>
        </w:tc>
        <w:tc>
          <w:tcPr>
            <w:tcW w:w="0" w:type="auto"/>
          </w:tcPr>
          <w:p w14:paraId="12A43834" w14:textId="0A62562C" w:rsidR="00F82BDD" w:rsidRPr="00524DC1" w:rsidRDefault="00CD6DB6" w:rsidP="00AD724B">
            <w:pPr>
              <w:rPr>
                <w:rFonts w:ascii="Century Gothic" w:hAnsi="Century Gothic"/>
                <w:noProof/>
                <w:sz w:val="18"/>
                <w:szCs w:val="18"/>
                <w:lang w:val="fr-CA"/>
              </w:rPr>
            </w:pPr>
            <w:r w:rsidRPr="00524DC1">
              <w:rPr>
                <w:rFonts w:ascii="Century Gothic" w:hAnsi="Century Gothic" w:cs="Tahoma"/>
                <w:bCs/>
                <w:noProof/>
                <w:sz w:val="18"/>
                <w:szCs w:val="18"/>
                <w:lang w:val="fr-CA"/>
              </w:rPr>
              <w:t>Saint-Adolphe-d'Howard</w:t>
            </w:r>
          </w:p>
        </w:tc>
        <w:tc>
          <w:tcPr>
            <w:tcW w:w="0" w:type="auto"/>
          </w:tcPr>
          <w:p w14:paraId="410CDADD" w14:textId="58EFB49B" w:rsidR="00F82BDD" w:rsidRPr="00524DC1" w:rsidRDefault="00CD6DB6" w:rsidP="00AD724B">
            <w:pPr>
              <w:rPr>
                <w:rFonts w:ascii="Century Gothic" w:hAnsi="Century Gothic"/>
                <w:noProof/>
                <w:sz w:val="18"/>
                <w:szCs w:val="18"/>
                <w:lang w:val="fr-CA"/>
              </w:rPr>
            </w:pPr>
            <w:r w:rsidRPr="00524DC1">
              <w:rPr>
                <w:rFonts w:ascii="Century Gothic" w:hAnsi="Century Gothic" w:cs="Tahoma"/>
                <w:noProof/>
                <w:sz w:val="18"/>
                <w:szCs w:val="18"/>
                <w:lang w:val="fr-CA"/>
              </w:rPr>
              <w:t>Collège Saint-Bernard</w:t>
            </w:r>
          </w:p>
        </w:tc>
      </w:tr>
      <w:tr w:rsidR="00577A17" w:rsidRPr="00524DC1" w14:paraId="714A9F90" w14:textId="77777777" w:rsidTr="00BC6428">
        <w:tc>
          <w:tcPr>
            <w:tcW w:w="0" w:type="auto"/>
          </w:tcPr>
          <w:p w14:paraId="01CF141F" w14:textId="23F4AA5B" w:rsidR="00F82BDD" w:rsidRPr="00524DC1" w:rsidRDefault="00BC6428" w:rsidP="00BC6428">
            <w:pPr>
              <w:rPr>
                <w:rFonts w:ascii="Century Gothic" w:hAnsi="Century Gothic"/>
                <w:noProof/>
                <w:sz w:val="18"/>
                <w:szCs w:val="18"/>
                <w:lang w:val="fr-CA"/>
              </w:rPr>
            </w:pPr>
            <w:r w:rsidRPr="00524DC1">
              <w:rPr>
                <w:rFonts w:ascii="Century Gothic" w:hAnsi="Century Gothic" w:cs="Tahoma"/>
                <w:bCs/>
                <w:noProof/>
                <w:sz w:val="18"/>
                <w:szCs w:val="18"/>
                <w:lang w:val="fr-CA"/>
              </w:rPr>
              <w:t>Vincent Nepton</w:t>
            </w:r>
          </w:p>
        </w:tc>
        <w:tc>
          <w:tcPr>
            <w:tcW w:w="0" w:type="auto"/>
          </w:tcPr>
          <w:p w14:paraId="0043A79B" w14:textId="3B62FEC3" w:rsidR="00F82BDD" w:rsidRPr="00524DC1" w:rsidRDefault="00BC6428" w:rsidP="00AD724B">
            <w:pPr>
              <w:rPr>
                <w:rFonts w:ascii="Century Gothic" w:hAnsi="Century Gothic"/>
                <w:noProof/>
                <w:sz w:val="18"/>
                <w:szCs w:val="18"/>
                <w:lang w:val="fr-CA"/>
              </w:rPr>
            </w:pPr>
            <w:r w:rsidRPr="00524DC1">
              <w:rPr>
                <w:rFonts w:ascii="Century Gothic" w:hAnsi="Century Gothic" w:cs="Tahoma"/>
                <w:bCs/>
                <w:noProof/>
                <w:sz w:val="18"/>
                <w:szCs w:val="18"/>
                <w:lang w:val="fr-CA"/>
              </w:rPr>
              <w:t>judo (-38 kg)</w:t>
            </w:r>
          </w:p>
        </w:tc>
        <w:tc>
          <w:tcPr>
            <w:tcW w:w="0" w:type="auto"/>
          </w:tcPr>
          <w:p w14:paraId="3E819D95" w14:textId="5BAED8B1" w:rsidR="00F82BDD" w:rsidRPr="00524DC1" w:rsidRDefault="00BC6428" w:rsidP="00AD724B">
            <w:pPr>
              <w:rPr>
                <w:rFonts w:ascii="Century Gothic" w:hAnsi="Century Gothic"/>
                <w:noProof/>
                <w:sz w:val="18"/>
                <w:szCs w:val="18"/>
                <w:lang w:val="fr-CA"/>
              </w:rPr>
            </w:pPr>
            <w:r w:rsidRPr="00524DC1">
              <w:rPr>
                <w:rFonts w:ascii="Century Gothic" w:hAnsi="Century Gothic"/>
                <w:noProof/>
                <w:sz w:val="18"/>
                <w:szCs w:val="18"/>
                <w:lang w:val="fr-CA"/>
              </w:rPr>
              <w:t>trompette</w:t>
            </w:r>
          </w:p>
        </w:tc>
        <w:tc>
          <w:tcPr>
            <w:tcW w:w="0" w:type="auto"/>
          </w:tcPr>
          <w:p w14:paraId="0D87376A" w14:textId="7C3832FB" w:rsidR="00F82BDD" w:rsidRPr="00524DC1" w:rsidRDefault="00BC6428" w:rsidP="00F82BDD">
            <w:pPr>
              <w:jc w:val="center"/>
              <w:rPr>
                <w:rFonts w:ascii="Century Gothic" w:hAnsi="Century Gothic"/>
                <w:noProof/>
                <w:sz w:val="18"/>
                <w:szCs w:val="18"/>
                <w:lang w:val="fr-CA"/>
              </w:rPr>
            </w:pPr>
            <w:r w:rsidRPr="00524DC1">
              <w:rPr>
                <w:rFonts w:ascii="Century Gothic" w:hAnsi="Century Gothic"/>
                <w:noProof/>
                <w:sz w:val="18"/>
                <w:szCs w:val="18"/>
                <w:lang w:val="fr-CA"/>
              </w:rPr>
              <w:t>14</w:t>
            </w:r>
          </w:p>
        </w:tc>
        <w:tc>
          <w:tcPr>
            <w:tcW w:w="0" w:type="auto"/>
          </w:tcPr>
          <w:p w14:paraId="1765A25F" w14:textId="77777777" w:rsidR="00F82BDD" w:rsidRPr="00524DC1" w:rsidRDefault="00F82BDD" w:rsidP="00F82BDD">
            <w:pPr>
              <w:jc w:val="center"/>
              <w:rPr>
                <w:rFonts w:ascii="Century Gothic" w:hAnsi="Century Gothic"/>
                <w:noProof/>
                <w:sz w:val="18"/>
                <w:szCs w:val="18"/>
                <w:lang w:val="fr-CA"/>
              </w:rPr>
            </w:pPr>
            <w:r w:rsidRPr="00524DC1">
              <w:rPr>
                <w:rFonts w:ascii="Century Gothic" w:hAnsi="Century Gothic"/>
                <w:noProof/>
                <w:sz w:val="18"/>
                <w:szCs w:val="18"/>
                <w:lang w:val="fr-CA"/>
              </w:rPr>
              <w:t>EX</w:t>
            </w:r>
          </w:p>
        </w:tc>
        <w:tc>
          <w:tcPr>
            <w:tcW w:w="0" w:type="auto"/>
          </w:tcPr>
          <w:p w14:paraId="3112C737" w14:textId="2EA73B59" w:rsidR="00F82BDD" w:rsidRPr="00524DC1" w:rsidRDefault="00BC6428" w:rsidP="00AD724B">
            <w:pPr>
              <w:rPr>
                <w:rFonts w:ascii="Century Gothic" w:hAnsi="Century Gothic"/>
                <w:noProof/>
                <w:sz w:val="18"/>
                <w:szCs w:val="18"/>
                <w:lang w:val="fr-CA"/>
              </w:rPr>
            </w:pPr>
            <w:r w:rsidRPr="00524DC1">
              <w:rPr>
                <w:rFonts w:ascii="Century Gothic" w:hAnsi="Century Gothic" w:cs="Tahoma"/>
                <w:bCs/>
                <w:noProof/>
                <w:sz w:val="18"/>
                <w:szCs w:val="18"/>
                <w:lang w:val="fr-CA"/>
              </w:rPr>
              <w:t>Saguenay (Jonquière)</w:t>
            </w:r>
          </w:p>
        </w:tc>
        <w:tc>
          <w:tcPr>
            <w:tcW w:w="0" w:type="auto"/>
          </w:tcPr>
          <w:p w14:paraId="3871655E" w14:textId="479935B9" w:rsidR="00F82BDD" w:rsidRPr="00524DC1" w:rsidRDefault="00BC6428" w:rsidP="00AD724B">
            <w:pPr>
              <w:rPr>
                <w:rFonts w:ascii="Century Gothic" w:hAnsi="Century Gothic"/>
                <w:noProof/>
                <w:sz w:val="18"/>
                <w:szCs w:val="18"/>
                <w:lang w:val="fr-CA"/>
              </w:rPr>
            </w:pPr>
            <w:r w:rsidRPr="00524DC1">
              <w:rPr>
                <w:rFonts w:ascii="Century Gothic" w:hAnsi="Century Gothic" w:cs="Tahoma"/>
                <w:noProof/>
                <w:sz w:val="18"/>
                <w:szCs w:val="18"/>
                <w:lang w:val="fr-CA"/>
              </w:rPr>
              <w:t>École secondaire Kénogami</w:t>
            </w:r>
          </w:p>
        </w:tc>
      </w:tr>
      <w:tr w:rsidR="00577A17" w:rsidRPr="00524DC1" w14:paraId="6CF42D89" w14:textId="77777777" w:rsidTr="00BC6428">
        <w:tc>
          <w:tcPr>
            <w:tcW w:w="0" w:type="auto"/>
          </w:tcPr>
          <w:p w14:paraId="56D83E0A" w14:textId="1E988473" w:rsidR="00F82BDD" w:rsidRPr="00524DC1" w:rsidRDefault="00BC6428" w:rsidP="00BC6428">
            <w:pPr>
              <w:rPr>
                <w:rFonts w:ascii="Century Gothic" w:hAnsi="Century Gothic"/>
                <w:noProof/>
                <w:sz w:val="18"/>
                <w:szCs w:val="18"/>
                <w:lang w:val="fr-CA"/>
              </w:rPr>
            </w:pPr>
            <w:r w:rsidRPr="00524DC1">
              <w:rPr>
                <w:rFonts w:ascii="Century Gothic" w:hAnsi="Century Gothic" w:cs="Tahoma"/>
                <w:bCs/>
                <w:noProof/>
                <w:sz w:val="18"/>
                <w:szCs w:val="18"/>
                <w:lang w:val="fr-CA"/>
              </w:rPr>
              <w:t>Étienne Parent</w:t>
            </w:r>
          </w:p>
        </w:tc>
        <w:tc>
          <w:tcPr>
            <w:tcW w:w="0" w:type="auto"/>
          </w:tcPr>
          <w:p w14:paraId="40D0E0AC" w14:textId="5C1DFBC1" w:rsidR="00F82BDD" w:rsidRPr="00524DC1" w:rsidRDefault="00BC6428" w:rsidP="00AD724B">
            <w:pPr>
              <w:rPr>
                <w:rFonts w:ascii="Century Gothic" w:hAnsi="Century Gothic"/>
                <w:noProof/>
                <w:sz w:val="18"/>
                <w:szCs w:val="18"/>
                <w:lang w:val="fr-CA"/>
              </w:rPr>
            </w:pPr>
            <w:r w:rsidRPr="00524DC1">
              <w:rPr>
                <w:rFonts w:ascii="Century Gothic" w:hAnsi="Century Gothic" w:cs="Tahoma"/>
                <w:bCs/>
                <w:noProof/>
                <w:sz w:val="18"/>
                <w:szCs w:val="18"/>
                <w:lang w:val="fr-CA"/>
              </w:rPr>
              <w:t>patinage de vitesse sur courte piste</w:t>
            </w:r>
          </w:p>
        </w:tc>
        <w:tc>
          <w:tcPr>
            <w:tcW w:w="0" w:type="auto"/>
          </w:tcPr>
          <w:p w14:paraId="2847F490" w14:textId="74AEC2EB" w:rsidR="00BC6428" w:rsidRPr="00524DC1" w:rsidRDefault="002C2042" w:rsidP="00AD724B">
            <w:pPr>
              <w:rPr>
                <w:rFonts w:ascii="Century Gothic" w:hAnsi="Century Gothic"/>
                <w:noProof/>
                <w:sz w:val="18"/>
                <w:szCs w:val="18"/>
                <w:lang w:val="fr-CA"/>
              </w:rPr>
            </w:pPr>
            <w:r w:rsidRPr="00524DC1">
              <w:rPr>
                <w:rFonts w:ascii="Century Gothic" w:hAnsi="Century Gothic"/>
                <w:noProof/>
                <w:sz w:val="18"/>
                <w:szCs w:val="18"/>
                <w:lang w:val="fr-CA"/>
              </w:rPr>
              <w:t xml:space="preserve">chant, </w:t>
            </w:r>
            <w:r w:rsidR="00BC6428" w:rsidRPr="00524DC1">
              <w:rPr>
                <w:rFonts w:ascii="Century Gothic" w:hAnsi="Century Gothic"/>
                <w:noProof/>
                <w:sz w:val="18"/>
                <w:szCs w:val="18"/>
                <w:lang w:val="fr-CA"/>
              </w:rPr>
              <w:t>clarinette et percussions</w:t>
            </w:r>
          </w:p>
        </w:tc>
        <w:tc>
          <w:tcPr>
            <w:tcW w:w="0" w:type="auto"/>
          </w:tcPr>
          <w:p w14:paraId="6B7DF620" w14:textId="7283279F" w:rsidR="00F82BDD" w:rsidRPr="00524DC1" w:rsidRDefault="00BC6428" w:rsidP="00F82BDD">
            <w:pPr>
              <w:jc w:val="center"/>
              <w:rPr>
                <w:rFonts w:ascii="Century Gothic" w:hAnsi="Century Gothic"/>
                <w:noProof/>
                <w:sz w:val="18"/>
                <w:szCs w:val="18"/>
                <w:lang w:val="fr-CA"/>
              </w:rPr>
            </w:pPr>
            <w:r w:rsidRPr="00524DC1">
              <w:rPr>
                <w:rFonts w:ascii="Century Gothic" w:hAnsi="Century Gothic"/>
                <w:noProof/>
                <w:sz w:val="18"/>
                <w:szCs w:val="18"/>
                <w:lang w:val="fr-CA"/>
              </w:rPr>
              <w:t>14</w:t>
            </w:r>
          </w:p>
        </w:tc>
        <w:tc>
          <w:tcPr>
            <w:tcW w:w="0" w:type="auto"/>
          </w:tcPr>
          <w:p w14:paraId="5A582435" w14:textId="77777777" w:rsidR="00F82BDD" w:rsidRPr="00524DC1" w:rsidRDefault="00F82BDD" w:rsidP="00F82BDD">
            <w:pPr>
              <w:jc w:val="center"/>
              <w:rPr>
                <w:rFonts w:ascii="Century Gothic" w:hAnsi="Century Gothic"/>
                <w:noProof/>
                <w:sz w:val="18"/>
                <w:szCs w:val="18"/>
                <w:lang w:val="fr-CA"/>
              </w:rPr>
            </w:pPr>
            <w:r w:rsidRPr="00524DC1">
              <w:rPr>
                <w:rFonts w:ascii="Century Gothic" w:hAnsi="Century Gothic"/>
                <w:noProof/>
                <w:sz w:val="18"/>
                <w:szCs w:val="18"/>
                <w:lang w:val="fr-CA"/>
              </w:rPr>
              <w:t>EX</w:t>
            </w:r>
          </w:p>
        </w:tc>
        <w:tc>
          <w:tcPr>
            <w:tcW w:w="0" w:type="auto"/>
          </w:tcPr>
          <w:p w14:paraId="0271E564" w14:textId="357206FF" w:rsidR="00F82BDD" w:rsidRPr="00524DC1" w:rsidRDefault="00BC6428" w:rsidP="00AD724B">
            <w:pPr>
              <w:rPr>
                <w:rFonts w:ascii="Century Gothic" w:hAnsi="Century Gothic"/>
                <w:noProof/>
                <w:sz w:val="18"/>
                <w:szCs w:val="18"/>
                <w:lang w:val="fr-CA"/>
              </w:rPr>
            </w:pPr>
            <w:r w:rsidRPr="00524DC1">
              <w:rPr>
                <w:rFonts w:ascii="Century Gothic" w:hAnsi="Century Gothic" w:cs="Tahoma"/>
                <w:bCs/>
                <w:noProof/>
                <w:sz w:val="18"/>
                <w:szCs w:val="18"/>
                <w:lang w:val="fr-CA"/>
              </w:rPr>
              <w:t>Sainte-Sophie</w:t>
            </w:r>
          </w:p>
        </w:tc>
        <w:tc>
          <w:tcPr>
            <w:tcW w:w="0" w:type="auto"/>
          </w:tcPr>
          <w:p w14:paraId="6679E286" w14:textId="68833A27" w:rsidR="00F82BDD" w:rsidRPr="00524DC1" w:rsidRDefault="00BC6428" w:rsidP="00AD724B">
            <w:pPr>
              <w:rPr>
                <w:rFonts w:ascii="Century Gothic" w:hAnsi="Century Gothic"/>
                <w:noProof/>
                <w:sz w:val="18"/>
                <w:szCs w:val="18"/>
                <w:lang w:val="fr-CA"/>
              </w:rPr>
            </w:pPr>
            <w:r w:rsidRPr="00524DC1">
              <w:rPr>
                <w:rFonts w:ascii="Century Gothic" w:hAnsi="Century Gothic" w:cs="Tahoma"/>
                <w:noProof/>
                <w:sz w:val="18"/>
                <w:szCs w:val="18"/>
                <w:lang w:val="fr-CA"/>
              </w:rPr>
              <w:t>Académie Lafontaine</w:t>
            </w:r>
          </w:p>
        </w:tc>
      </w:tr>
      <w:tr w:rsidR="00577A17" w:rsidRPr="00524DC1" w14:paraId="4B8841A1" w14:textId="77777777" w:rsidTr="00BC6428">
        <w:tc>
          <w:tcPr>
            <w:tcW w:w="0" w:type="auto"/>
          </w:tcPr>
          <w:p w14:paraId="05B7A999" w14:textId="667B2CC4" w:rsidR="00BC6428" w:rsidRPr="00524DC1" w:rsidRDefault="00BC6428" w:rsidP="00BC6428">
            <w:pPr>
              <w:rPr>
                <w:rFonts w:ascii="Century Gothic" w:hAnsi="Century Gothic"/>
                <w:noProof/>
                <w:sz w:val="18"/>
                <w:szCs w:val="18"/>
                <w:lang w:val="fr-CA"/>
              </w:rPr>
            </w:pPr>
            <w:r w:rsidRPr="00524DC1">
              <w:rPr>
                <w:rFonts w:ascii="Century Gothic" w:hAnsi="Century Gothic" w:cs="Tahoma"/>
                <w:bCs/>
                <w:noProof/>
                <w:sz w:val="18"/>
                <w:szCs w:val="18"/>
                <w:lang w:val="fr-CA"/>
              </w:rPr>
              <w:t>Camille Proulx</w:t>
            </w:r>
          </w:p>
        </w:tc>
        <w:tc>
          <w:tcPr>
            <w:tcW w:w="0" w:type="auto"/>
          </w:tcPr>
          <w:p w14:paraId="71F20B13" w14:textId="19EEC88E" w:rsidR="00BC6428" w:rsidRPr="00524DC1" w:rsidRDefault="00BC6428" w:rsidP="00BC6428">
            <w:pPr>
              <w:rPr>
                <w:rFonts w:ascii="Century Gothic" w:hAnsi="Century Gothic"/>
                <w:noProof/>
                <w:sz w:val="18"/>
                <w:szCs w:val="18"/>
                <w:lang w:val="fr-CA"/>
              </w:rPr>
            </w:pPr>
            <w:r w:rsidRPr="00524DC1">
              <w:rPr>
                <w:rFonts w:ascii="Century Gothic" w:hAnsi="Century Gothic" w:cs="Tahoma"/>
                <w:bCs/>
                <w:noProof/>
                <w:sz w:val="18"/>
                <w:szCs w:val="18"/>
                <w:lang w:val="fr-CA"/>
              </w:rPr>
              <w:t>baseball</w:t>
            </w:r>
          </w:p>
        </w:tc>
        <w:tc>
          <w:tcPr>
            <w:tcW w:w="0" w:type="auto"/>
          </w:tcPr>
          <w:p w14:paraId="6D9FD674" w14:textId="26E8FFD4" w:rsidR="00BC6428" w:rsidRPr="00524DC1" w:rsidRDefault="002C2042" w:rsidP="002C2042">
            <w:pPr>
              <w:rPr>
                <w:rFonts w:ascii="Century Gothic" w:hAnsi="Century Gothic"/>
                <w:noProof/>
                <w:sz w:val="18"/>
                <w:szCs w:val="18"/>
                <w:lang w:val="fr-CA"/>
              </w:rPr>
            </w:pPr>
            <w:r w:rsidRPr="00524DC1">
              <w:rPr>
                <w:rFonts w:ascii="Century Gothic" w:hAnsi="Century Gothic"/>
                <w:noProof/>
                <w:sz w:val="18"/>
                <w:szCs w:val="18"/>
                <w:lang w:val="fr-CA"/>
              </w:rPr>
              <w:t>Danse, dessin et piano</w:t>
            </w:r>
          </w:p>
        </w:tc>
        <w:tc>
          <w:tcPr>
            <w:tcW w:w="0" w:type="auto"/>
          </w:tcPr>
          <w:p w14:paraId="27F31867" w14:textId="0EDCCB83" w:rsidR="00BC6428" w:rsidRPr="00524DC1" w:rsidRDefault="00BC6428" w:rsidP="00BC6428">
            <w:pPr>
              <w:jc w:val="center"/>
              <w:rPr>
                <w:rFonts w:ascii="Century Gothic" w:hAnsi="Century Gothic"/>
                <w:noProof/>
                <w:sz w:val="18"/>
                <w:szCs w:val="18"/>
                <w:lang w:val="fr-CA"/>
              </w:rPr>
            </w:pPr>
            <w:r w:rsidRPr="00524DC1">
              <w:rPr>
                <w:rFonts w:ascii="Century Gothic" w:hAnsi="Century Gothic"/>
                <w:noProof/>
                <w:sz w:val="18"/>
                <w:szCs w:val="18"/>
                <w:lang w:val="fr-CA"/>
              </w:rPr>
              <w:t>13</w:t>
            </w:r>
          </w:p>
        </w:tc>
        <w:tc>
          <w:tcPr>
            <w:tcW w:w="0" w:type="auto"/>
          </w:tcPr>
          <w:p w14:paraId="33FBEF6D" w14:textId="77777777" w:rsidR="00BC6428" w:rsidRPr="00524DC1" w:rsidRDefault="00BC6428" w:rsidP="00BC6428">
            <w:pPr>
              <w:jc w:val="center"/>
              <w:rPr>
                <w:rFonts w:ascii="Century Gothic" w:hAnsi="Century Gothic"/>
                <w:noProof/>
                <w:sz w:val="18"/>
                <w:szCs w:val="18"/>
                <w:lang w:val="fr-CA"/>
              </w:rPr>
            </w:pPr>
            <w:r w:rsidRPr="00524DC1">
              <w:rPr>
                <w:rFonts w:ascii="Century Gothic" w:hAnsi="Century Gothic"/>
                <w:noProof/>
                <w:sz w:val="18"/>
                <w:szCs w:val="18"/>
                <w:lang w:val="fr-CA"/>
              </w:rPr>
              <w:t>EX</w:t>
            </w:r>
          </w:p>
        </w:tc>
        <w:tc>
          <w:tcPr>
            <w:tcW w:w="0" w:type="auto"/>
          </w:tcPr>
          <w:p w14:paraId="631CF16D" w14:textId="0E7DE592" w:rsidR="00BC6428" w:rsidRPr="00524DC1" w:rsidRDefault="00BC6428" w:rsidP="00BC6428">
            <w:pPr>
              <w:rPr>
                <w:rFonts w:ascii="Century Gothic" w:hAnsi="Century Gothic"/>
                <w:noProof/>
                <w:sz w:val="18"/>
                <w:szCs w:val="18"/>
                <w:lang w:val="fr-CA"/>
              </w:rPr>
            </w:pPr>
            <w:r w:rsidRPr="00524DC1">
              <w:rPr>
                <w:rFonts w:ascii="Century Gothic" w:hAnsi="Century Gothic" w:cs="Tahoma"/>
                <w:bCs/>
                <w:noProof/>
                <w:sz w:val="18"/>
                <w:szCs w:val="18"/>
                <w:lang w:val="fr-CA"/>
              </w:rPr>
              <w:t>Laval</w:t>
            </w:r>
          </w:p>
        </w:tc>
        <w:tc>
          <w:tcPr>
            <w:tcW w:w="0" w:type="auto"/>
          </w:tcPr>
          <w:p w14:paraId="6866D1B7" w14:textId="2478A8BA" w:rsidR="00BC6428" w:rsidRPr="00524DC1" w:rsidRDefault="00BC6428" w:rsidP="00BC6428">
            <w:pPr>
              <w:rPr>
                <w:rFonts w:ascii="Century Gothic" w:hAnsi="Century Gothic"/>
                <w:noProof/>
                <w:sz w:val="18"/>
                <w:szCs w:val="18"/>
                <w:lang w:val="fr-CA"/>
              </w:rPr>
            </w:pPr>
            <w:r w:rsidRPr="00524DC1">
              <w:rPr>
                <w:rFonts w:ascii="Century Gothic" w:hAnsi="Century Gothic" w:cs="Tahoma"/>
                <w:noProof/>
                <w:sz w:val="18"/>
                <w:szCs w:val="18"/>
                <w:lang w:val="fr-CA"/>
              </w:rPr>
              <w:t>École secondaire Saint-Gabriel</w:t>
            </w:r>
          </w:p>
        </w:tc>
      </w:tr>
      <w:tr w:rsidR="002C2042" w:rsidRPr="00524DC1" w14:paraId="4CD1AE61" w14:textId="77777777" w:rsidTr="00BC6428">
        <w:tc>
          <w:tcPr>
            <w:tcW w:w="0" w:type="auto"/>
          </w:tcPr>
          <w:p w14:paraId="454AA9C2" w14:textId="3A0781DE" w:rsidR="00BC6428" w:rsidRPr="00524DC1" w:rsidRDefault="00BC6428" w:rsidP="00BC6428">
            <w:pPr>
              <w:rPr>
                <w:rFonts w:ascii="Century Gothic" w:hAnsi="Century Gothic"/>
                <w:noProof/>
                <w:sz w:val="18"/>
                <w:szCs w:val="18"/>
                <w:lang w:val="fr-CA"/>
              </w:rPr>
            </w:pPr>
            <w:r w:rsidRPr="00524DC1">
              <w:rPr>
                <w:rFonts w:ascii="Century Gothic" w:hAnsi="Century Gothic" w:cs="Tahoma"/>
                <w:bCs/>
                <w:noProof/>
                <w:sz w:val="18"/>
                <w:szCs w:val="18"/>
                <w:lang w:val="fr-CA"/>
              </w:rPr>
              <w:t>Laura San-Ah Waye</w:t>
            </w:r>
          </w:p>
        </w:tc>
        <w:tc>
          <w:tcPr>
            <w:tcW w:w="0" w:type="auto"/>
          </w:tcPr>
          <w:p w14:paraId="5C5F635F" w14:textId="2D7A788A" w:rsidR="00BC6428" w:rsidRPr="00524DC1" w:rsidRDefault="00BC6428" w:rsidP="00BC6428">
            <w:pPr>
              <w:rPr>
                <w:rFonts w:ascii="Century Gothic" w:hAnsi="Century Gothic"/>
                <w:noProof/>
                <w:sz w:val="18"/>
                <w:szCs w:val="18"/>
                <w:lang w:val="fr-CA"/>
              </w:rPr>
            </w:pPr>
            <w:r w:rsidRPr="00524DC1">
              <w:rPr>
                <w:rFonts w:ascii="Century Gothic" w:hAnsi="Century Gothic" w:cs="Tahoma"/>
                <w:bCs/>
                <w:noProof/>
                <w:sz w:val="18"/>
                <w:szCs w:val="18"/>
                <w:lang w:val="fr-CA"/>
              </w:rPr>
              <w:t>volleyball</w:t>
            </w:r>
          </w:p>
        </w:tc>
        <w:tc>
          <w:tcPr>
            <w:tcW w:w="0" w:type="auto"/>
          </w:tcPr>
          <w:p w14:paraId="527422EE" w14:textId="1176D2DA" w:rsidR="00BC6428" w:rsidRPr="00524DC1" w:rsidRDefault="002C2042" w:rsidP="002C2042">
            <w:pPr>
              <w:rPr>
                <w:rFonts w:ascii="Century Gothic" w:hAnsi="Century Gothic"/>
                <w:noProof/>
                <w:sz w:val="18"/>
                <w:szCs w:val="18"/>
                <w:lang w:val="fr-CA"/>
              </w:rPr>
            </w:pPr>
            <w:r w:rsidRPr="00524DC1">
              <w:rPr>
                <w:rFonts w:ascii="Century Gothic" w:hAnsi="Century Gothic" w:cs="Tahoma"/>
                <w:noProof/>
                <w:sz w:val="18"/>
                <w:szCs w:val="18"/>
                <w:lang w:val="fr-CA"/>
              </w:rPr>
              <w:t xml:space="preserve">flûte traversière, </w:t>
            </w:r>
            <w:r w:rsidRPr="00524DC1">
              <w:rPr>
                <w:rFonts w:ascii="Century Gothic" w:hAnsi="Century Gothic"/>
                <w:noProof/>
                <w:sz w:val="18"/>
                <w:szCs w:val="18"/>
                <w:lang w:val="fr-CA"/>
              </w:rPr>
              <w:t xml:space="preserve">piano </w:t>
            </w:r>
            <w:r w:rsidR="00BC6428" w:rsidRPr="00524DC1">
              <w:rPr>
                <w:rFonts w:ascii="Century Gothic" w:hAnsi="Century Gothic" w:cs="Tahoma"/>
                <w:noProof/>
                <w:sz w:val="18"/>
                <w:szCs w:val="18"/>
                <w:lang w:val="fr-CA"/>
              </w:rPr>
              <w:t>et ukulélé</w:t>
            </w:r>
          </w:p>
        </w:tc>
        <w:tc>
          <w:tcPr>
            <w:tcW w:w="0" w:type="auto"/>
          </w:tcPr>
          <w:p w14:paraId="4C6CE21F" w14:textId="443CC571" w:rsidR="00BC6428" w:rsidRPr="00524DC1" w:rsidRDefault="00BC6428" w:rsidP="00BC6428">
            <w:pPr>
              <w:jc w:val="center"/>
              <w:rPr>
                <w:rFonts w:ascii="Century Gothic" w:hAnsi="Century Gothic"/>
                <w:noProof/>
                <w:sz w:val="18"/>
                <w:szCs w:val="18"/>
                <w:lang w:val="fr-CA"/>
              </w:rPr>
            </w:pPr>
            <w:r w:rsidRPr="00524DC1">
              <w:rPr>
                <w:rFonts w:ascii="Century Gothic" w:hAnsi="Century Gothic"/>
                <w:noProof/>
                <w:sz w:val="18"/>
                <w:szCs w:val="18"/>
                <w:lang w:val="fr-CA"/>
              </w:rPr>
              <w:t>12</w:t>
            </w:r>
          </w:p>
        </w:tc>
        <w:tc>
          <w:tcPr>
            <w:tcW w:w="0" w:type="auto"/>
          </w:tcPr>
          <w:p w14:paraId="082B9B0D" w14:textId="77777777" w:rsidR="00BC6428" w:rsidRPr="00524DC1" w:rsidRDefault="00BC6428" w:rsidP="00BC6428">
            <w:pPr>
              <w:jc w:val="center"/>
              <w:rPr>
                <w:rFonts w:ascii="Century Gothic" w:hAnsi="Century Gothic"/>
                <w:noProof/>
                <w:sz w:val="18"/>
                <w:szCs w:val="18"/>
                <w:lang w:val="fr-CA"/>
              </w:rPr>
            </w:pPr>
            <w:r w:rsidRPr="00524DC1">
              <w:rPr>
                <w:rFonts w:ascii="Century Gothic" w:hAnsi="Century Gothic"/>
                <w:noProof/>
                <w:sz w:val="18"/>
                <w:szCs w:val="18"/>
                <w:lang w:val="fr-CA"/>
              </w:rPr>
              <w:t>EX</w:t>
            </w:r>
          </w:p>
        </w:tc>
        <w:tc>
          <w:tcPr>
            <w:tcW w:w="0" w:type="auto"/>
          </w:tcPr>
          <w:p w14:paraId="0BE808C2" w14:textId="2A532521" w:rsidR="00BC6428" w:rsidRPr="00524DC1" w:rsidRDefault="00BC6428" w:rsidP="00BC6428">
            <w:pPr>
              <w:rPr>
                <w:rFonts w:ascii="Century Gothic" w:hAnsi="Century Gothic"/>
                <w:noProof/>
                <w:sz w:val="18"/>
                <w:szCs w:val="18"/>
                <w:lang w:val="fr-CA"/>
              </w:rPr>
            </w:pPr>
            <w:r w:rsidRPr="00524DC1">
              <w:rPr>
                <w:rFonts w:ascii="Century Gothic" w:hAnsi="Century Gothic" w:cs="Tahoma"/>
                <w:bCs/>
                <w:noProof/>
                <w:sz w:val="18"/>
                <w:szCs w:val="18"/>
                <w:lang w:val="fr-CA"/>
              </w:rPr>
              <w:t>Laval</w:t>
            </w:r>
          </w:p>
        </w:tc>
        <w:tc>
          <w:tcPr>
            <w:tcW w:w="0" w:type="auto"/>
          </w:tcPr>
          <w:p w14:paraId="5FA4B572" w14:textId="4BF01D47" w:rsidR="00BC6428" w:rsidRPr="00524DC1" w:rsidRDefault="00BC6428" w:rsidP="00BC6428">
            <w:pPr>
              <w:rPr>
                <w:rFonts w:ascii="Century Gothic" w:hAnsi="Century Gothic"/>
                <w:noProof/>
                <w:sz w:val="18"/>
                <w:szCs w:val="18"/>
                <w:lang w:val="fr-CA"/>
              </w:rPr>
            </w:pPr>
            <w:r w:rsidRPr="00524DC1">
              <w:rPr>
                <w:rFonts w:ascii="Century Gothic" w:hAnsi="Century Gothic" w:cs="Tahoma"/>
                <w:noProof/>
                <w:sz w:val="18"/>
                <w:szCs w:val="18"/>
                <w:lang w:val="fr-CA"/>
              </w:rPr>
              <w:t>École d'éducation internationale de Laval</w:t>
            </w:r>
          </w:p>
        </w:tc>
      </w:tr>
      <w:tr w:rsidR="002C2042" w:rsidRPr="00524DC1" w14:paraId="75C8DBB9" w14:textId="77777777" w:rsidTr="00BC6428">
        <w:tc>
          <w:tcPr>
            <w:tcW w:w="0" w:type="auto"/>
          </w:tcPr>
          <w:p w14:paraId="231BA285" w14:textId="45F9C02D" w:rsidR="00BC6428" w:rsidRPr="00524DC1" w:rsidRDefault="00BC6428" w:rsidP="00BC6428">
            <w:pPr>
              <w:rPr>
                <w:rFonts w:ascii="Century Gothic" w:hAnsi="Century Gothic"/>
                <w:noProof/>
                <w:sz w:val="18"/>
                <w:szCs w:val="18"/>
                <w:lang w:val="fr-CA"/>
              </w:rPr>
            </w:pPr>
            <w:r w:rsidRPr="00524DC1">
              <w:rPr>
                <w:rFonts w:ascii="Century Gothic" w:hAnsi="Century Gothic" w:cs="Tahoma"/>
                <w:bCs/>
                <w:noProof/>
                <w:sz w:val="18"/>
                <w:szCs w:val="18"/>
                <w:lang w:val="fr-CA"/>
              </w:rPr>
              <w:t>Sarah San-Ah Waye</w:t>
            </w:r>
          </w:p>
        </w:tc>
        <w:tc>
          <w:tcPr>
            <w:tcW w:w="0" w:type="auto"/>
          </w:tcPr>
          <w:p w14:paraId="763695A4" w14:textId="4E6F0ED0" w:rsidR="00BC6428" w:rsidRPr="00524DC1" w:rsidRDefault="00BC6428" w:rsidP="00BC6428">
            <w:pPr>
              <w:rPr>
                <w:rFonts w:ascii="Century Gothic" w:hAnsi="Century Gothic"/>
                <w:noProof/>
                <w:sz w:val="18"/>
                <w:szCs w:val="18"/>
                <w:lang w:val="fr-CA"/>
              </w:rPr>
            </w:pPr>
            <w:r w:rsidRPr="00524DC1">
              <w:rPr>
                <w:rFonts w:ascii="Century Gothic" w:hAnsi="Century Gothic" w:cs="Tahoma"/>
                <w:bCs/>
                <w:noProof/>
                <w:sz w:val="18"/>
                <w:szCs w:val="18"/>
                <w:lang w:val="fr-CA"/>
              </w:rPr>
              <w:t>volleyball</w:t>
            </w:r>
          </w:p>
        </w:tc>
        <w:tc>
          <w:tcPr>
            <w:tcW w:w="0" w:type="auto"/>
          </w:tcPr>
          <w:p w14:paraId="481B92DA" w14:textId="6D7A1F75" w:rsidR="00BC6428" w:rsidRPr="00524DC1" w:rsidRDefault="002C2042" w:rsidP="00BC6428">
            <w:pPr>
              <w:rPr>
                <w:rFonts w:ascii="Century Gothic" w:hAnsi="Century Gothic" w:cs="Tahoma"/>
                <w:noProof/>
                <w:sz w:val="18"/>
                <w:szCs w:val="18"/>
                <w:lang w:val="fr-CA"/>
              </w:rPr>
            </w:pPr>
            <w:r w:rsidRPr="00524DC1">
              <w:rPr>
                <w:rFonts w:ascii="Century Gothic" w:hAnsi="Century Gothic" w:cs="Tahoma"/>
                <w:noProof/>
                <w:sz w:val="18"/>
                <w:szCs w:val="18"/>
                <w:lang w:val="fr-CA"/>
              </w:rPr>
              <w:t>flûte traversière,</w:t>
            </w:r>
            <w:r w:rsidRPr="00524DC1">
              <w:rPr>
                <w:rFonts w:ascii="Century Gothic" w:hAnsi="Century Gothic"/>
                <w:noProof/>
                <w:sz w:val="18"/>
                <w:szCs w:val="18"/>
                <w:lang w:val="fr-CA"/>
              </w:rPr>
              <w:t xml:space="preserve"> </w:t>
            </w:r>
            <w:r w:rsidR="00BC6428" w:rsidRPr="00524DC1">
              <w:rPr>
                <w:rFonts w:ascii="Century Gothic" w:hAnsi="Century Gothic"/>
                <w:noProof/>
                <w:sz w:val="18"/>
                <w:szCs w:val="18"/>
                <w:lang w:val="fr-CA"/>
              </w:rPr>
              <w:t xml:space="preserve">piano et </w:t>
            </w:r>
          </w:p>
          <w:p w14:paraId="27179FCD" w14:textId="64DD8FC8" w:rsidR="00BC6428" w:rsidRPr="00524DC1" w:rsidRDefault="00BC6428" w:rsidP="00BC6428">
            <w:pPr>
              <w:rPr>
                <w:rFonts w:ascii="Century Gothic" w:hAnsi="Century Gothic"/>
                <w:noProof/>
                <w:sz w:val="18"/>
                <w:szCs w:val="18"/>
                <w:lang w:val="fr-CA"/>
              </w:rPr>
            </w:pPr>
            <w:r w:rsidRPr="00524DC1">
              <w:rPr>
                <w:rFonts w:ascii="Century Gothic" w:hAnsi="Century Gothic" w:cs="Tahoma"/>
                <w:noProof/>
                <w:sz w:val="18"/>
                <w:szCs w:val="18"/>
                <w:lang w:val="fr-CA"/>
              </w:rPr>
              <w:t>calligraphie</w:t>
            </w:r>
          </w:p>
        </w:tc>
        <w:tc>
          <w:tcPr>
            <w:tcW w:w="0" w:type="auto"/>
          </w:tcPr>
          <w:p w14:paraId="505A529D" w14:textId="4D0DF126" w:rsidR="00BC6428" w:rsidRPr="00524DC1" w:rsidRDefault="00BC6428" w:rsidP="00BC6428">
            <w:pPr>
              <w:jc w:val="center"/>
              <w:rPr>
                <w:rFonts w:ascii="Century Gothic" w:hAnsi="Century Gothic"/>
                <w:noProof/>
                <w:sz w:val="18"/>
                <w:szCs w:val="18"/>
                <w:lang w:val="fr-CA"/>
              </w:rPr>
            </w:pPr>
            <w:r w:rsidRPr="00524DC1">
              <w:rPr>
                <w:rFonts w:ascii="Century Gothic" w:hAnsi="Century Gothic"/>
                <w:noProof/>
                <w:sz w:val="18"/>
                <w:szCs w:val="18"/>
                <w:lang w:val="fr-CA"/>
              </w:rPr>
              <w:t>15</w:t>
            </w:r>
          </w:p>
        </w:tc>
        <w:tc>
          <w:tcPr>
            <w:tcW w:w="0" w:type="auto"/>
          </w:tcPr>
          <w:p w14:paraId="34203464" w14:textId="77777777" w:rsidR="00BC6428" w:rsidRPr="00524DC1" w:rsidRDefault="00BC6428" w:rsidP="00BC6428">
            <w:pPr>
              <w:jc w:val="center"/>
              <w:rPr>
                <w:rFonts w:ascii="Century Gothic" w:hAnsi="Century Gothic"/>
                <w:noProof/>
                <w:sz w:val="18"/>
                <w:szCs w:val="18"/>
                <w:lang w:val="fr-CA"/>
              </w:rPr>
            </w:pPr>
            <w:r w:rsidRPr="00524DC1">
              <w:rPr>
                <w:rFonts w:ascii="Century Gothic" w:hAnsi="Century Gothic"/>
                <w:noProof/>
                <w:sz w:val="18"/>
                <w:szCs w:val="18"/>
                <w:lang w:val="fr-CA"/>
              </w:rPr>
              <w:t>EX</w:t>
            </w:r>
          </w:p>
        </w:tc>
        <w:tc>
          <w:tcPr>
            <w:tcW w:w="0" w:type="auto"/>
          </w:tcPr>
          <w:p w14:paraId="5286B49F" w14:textId="52C4284C" w:rsidR="00BC6428" w:rsidRPr="00524DC1" w:rsidRDefault="00BC6428" w:rsidP="00BC6428">
            <w:pPr>
              <w:rPr>
                <w:rFonts w:ascii="Century Gothic" w:hAnsi="Century Gothic"/>
                <w:noProof/>
                <w:sz w:val="18"/>
                <w:szCs w:val="18"/>
                <w:lang w:val="fr-CA"/>
              </w:rPr>
            </w:pPr>
            <w:r w:rsidRPr="00524DC1">
              <w:rPr>
                <w:rFonts w:ascii="Century Gothic" w:hAnsi="Century Gothic" w:cs="Tahoma"/>
                <w:bCs/>
                <w:noProof/>
                <w:sz w:val="18"/>
                <w:szCs w:val="18"/>
                <w:lang w:val="fr-CA"/>
              </w:rPr>
              <w:t>Laval</w:t>
            </w:r>
          </w:p>
        </w:tc>
        <w:tc>
          <w:tcPr>
            <w:tcW w:w="0" w:type="auto"/>
          </w:tcPr>
          <w:p w14:paraId="14CC1EDE" w14:textId="7595F8C1" w:rsidR="00BC6428" w:rsidRPr="00524DC1" w:rsidRDefault="00BC6428" w:rsidP="00BC6428">
            <w:pPr>
              <w:rPr>
                <w:rFonts w:ascii="Century Gothic" w:hAnsi="Century Gothic"/>
                <w:noProof/>
                <w:sz w:val="18"/>
                <w:szCs w:val="18"/>
                <w:lang w:val="fr-CA"/>
              </w:rPr>
            </w:pPr>
            <w:r w:rsidRPr="00524DC1">
              <w:rPr>
                <w:rFonts w:ascii="Century Gothic" w:hAnsi="Century Gothic" w:cs="Tahoma"/>
                <w:noProof/>
                <w:sz w:val="18"/>
                <w:szCs w:val="18"/>
                <w:lang w:val="fr-CA"/>
              </w:rPr>
              <w:t>École d'éducation internationale de Laval</w:t>
            </w:r>
          </w:p>
        </w:tc>
      </w:tr>
      <w:tr w:rsidR="00577A17" w:rsidRPr="00524DC1" w14:paraId="00791D47" w14:textId="77777777" w:rsidTr="00BC6428">
        <w:tc>
          <w:tcPr>
            <w:tcW w:w="0" w:type="auto"/>
          </w:tcPr>
          <w:p w14:paraId="35A24770" w14:textId="1DB20B7B" w:rsidR="00BC6428" w:rsidRPr="00524DC1" w:rsidRDefault="00BC6428" w:rsidP="00BC6428">
            <w:pPr>
              <w:rPr>
                <w:rFonts w:ascii="Century Gothic" w:hAnsi="Century Gothic"/>
                <w:noProof/>
                <w:sz w:val="18"/>
                <w:szCs w:val="18"/>
                <w:lang w:val="fr-CA"/>
              </w:rPr>
            </w:pPr>
            <w:r w:rsidRPr="00524DC1">
              <w:rPr>
                <w:rFonts w:ascii="Century Gothic" w:hAnsi="Century Gothic" w:cs="Tahoma"/>
                <w:bCs/>
                <w:noProof/>
                <w:sz w:val="18"/>
                <w:szCs w:val="18"/>
                <w:lang w:val="fr-CA"/>
              </w:rPr>
              <w:t>Elsa Yazedjian</w:t>
            </w:r>
          </w:p>
        </w:tc>
        <w:tc>
          <w:tcPr>
            <w:tcW w:w="0" w:type="auto"/>
          </w:tcPr>
          <w:p w14:paraId="2D9B57A6" w14:textId="5429D1AB" w:rsidR="00BC6428" w:rsidRPr="00524DC1" w:rsidRDefault="00BC6428" w:rsidP="00BC6428">
            <w:pPr>
              <w:rPr>
                <w:rFonts w:ascii="Century Gothic" w:hAnsi="Century Gothic"/>
                <w:noProof/>
                <w:sz w:val="18"/>
                <w:szCs w:val="18"/>
                <w:lang w:val="fr-CA"/>
              </w:rPr>
            </w:pPr>
            <w:r w:rsidRPr="00524DC1">
              <w:rPr>
                <w:rFonts w:ascii="Century Gothic" w:hAnsi="Century Gothic" w:cs="Tahoma"/>
                <w:bCs/>
                <w:noProof/>
                <w:sz w:val="18"/>
                <w:szCs w:val="18"/>
                <w:lang w:val="fr-CA"/>
              </w:rPr>
              <w:t>natation</w:t>
            </w:r>
          </w:p>
        </w:tc>
        <w:tc>
          <w:tcPr>
            <w:tcW w:w="0" w:type="auto"/>
          </w:tcPr>
          <w:p w14:paraId="3B7E4B7B" w14:textId="15B3231A" w:rsidR="00BC6428" w:rsidRPr="00524DC1" w:rsidRDefault="002C2042" w:rsidP="002C2042">
            <w:pPr>
              <w:rPr>
                <w:rFonts w:ascii="Century Gothic" w:hAnsi="Century Gothic"/>
                <w:noProof/>
                <w:sz w:val="18"/>
                <w:szCs w:val="18"/>
                <w:lang w:val="fr-CA"/>
              </w:rPr>
            </w:pPr>
            <w:r w:rsidRPr="00524DC1">
              <w:rPr>
                <w:rFonts w:ascii="Century Gothic" w:hAnsi="Century Gothic"/>
                <w:noProof/>
                <w:sz w:val="18"/>
                <w:szCs w:val="18"/>
                <w:lang w:val="fr-CA"/>
              </w:rPr>
              <w:t xml:space="preserve">arts plastiques, dessin et </w:t>
            </w:r>
            <w:r w:rsidR="00BC6428" w:rsidRPr="00524DC1">
              <w:rPr>
                <w:rFonts w:ascii="Century Gothic" w:hAnsi="Century Gothic"/>
                <w:noProof/>
                <w:sz w:val="18"/>
                <w:szCs w:val="18"/>
                <w:lang w:val="fr-CA"/>
              </w:rPr>
              <w:t xml:space="preserve">peinture </w:t>
            </w:r>
          </w:p>
        </w:tc>
        <w:tc>
          <w:tcPr>
            <w:tcW w:w="0" w:type="auto"/>
          </w:tcPr>
          <w:p w14:paraId="77226ECB" w14:textId="571747D3" w:rsidR="00BC6428" w:rsidRPr="00524DC1" w:rsidRDefault="00BC6428" w:rsidP="00BC6428">
            <w:pPr>
              <w:jc w:val="center"/>
              <w:rPr>
                <w:rFonts w:ascii="Century Gothic" w:hAnsi="Century Gothic"/>
                <w:noProof/>
                <w:sz w:val="18"/>
                <w:szCs w:val="18"/>
                <w:lang w:val="fr-CA"/>
              </w:rPr>
            </w:pPr>
            <w:r w:rsidRPr="00524DC1">
              <w:rPr>
                <w:rFonts w:ascii="Century Gothic" w:hAnsi="Century Gothic"/>
                <w:noProof/>
                <w:sz w:val="18"/>
                <w:szCs w:val="18"/>
                <w:lang w:val="fr-CA"/>
              </w:rPr>
              <w:t>13</w:t>
            </w:r>
          </w:p>
        </w:tc>
        <w:tc>
          <w:tcPr>
            <w:tcW w:w="0" w:type="auto"/>
          </w:tcPr>
          <w:p w14:paraId="7F015C07" w14:textId="77777777" w:rsidR="00BC6428" w:rsidRPr="00524DC1" w:rsidRDefault="00BC6428" w:rsidP="00BC6428">
            <w:pPr>
              <w:jc w:val="center"/>
              <w:rPr>
                <w:rFonts w:ascii="Century Gothic" w:hAnsi="Century Gothic"/>
                <w:noProof/>
                <w:sz w:val="18"/>
                <w:szCs w:val="18"/>
                <w:lang w:val="fr-CA"/>
              </w:rPr>
            </w:pPr>
            <w:r w:rsidRPr="00524DC1">
              <w:rPr>
                <w:rFonts w:ascii="Century Gothic" w:hAnsi="Century Gothic"/>
                <w:noProof/>
                <w:sz w:val="18"/>
                <w:szCs w:val="18"/>
                <w:lang w:val="fr-CA"/>
              </w:rPr>
              <w:t>EX</w:t>
            </w:r>
          </w:p>
        </w:tc>
        <w:tc>
          <w:tcPr>
            <w:tcW w:w="0" w:type="auto"/>
          </w:tcPr>
          <w:p w14:paraId="7234632A" w14:textId="6EA1FA96" w:rsidR="00BC6428" w:rsidRPr="00524DC1" w:rsidRDefault="00BC6428" w:rsidP="00BC6428">
            <w:pPr>
              <w:rPr>
                <w:rFonts w:ascii="Century Gothic" w:hAnsi="Century Gothic"/>
                <w:noProof/>
                <w:sz w:val="18"/>
                <w:szCs w:val="18"/>
                <w:lang w:val="fr-CA"/>
              </w:rPr>
            </w:pPr>
            <w:r w:rsidRPr="00524DC1">
              <w:rPr>
                <w:rFonts w:ascii="Century Gothic" w:hAnsi="Century Gothic" w:cs="Tahoma"/>
                <w:bCs/>
                <w:noProof/>
                <w:sz w:val="18"/>
                <w:szCs w:val="18"/>
                <w:lang w:val="fr-CA"/>
              </w:rPr>
              <w:t>Montréal (Outremont)</w:t>
            </w:r>
          </w:p>
        </w:tc>
        <w:tc>
          <w:tcPr>
            <w:tcW w:w="0" w:type="auto"/>
          </w:tcPr>
          <w:p w14:paraId="5ECD2E61" w14:textId="11377B71" w:rsidR="00BC6428" w:rsidRPr="00524DC1" w:rsidRDefault="00BC6428" w:rsidP="00BC6428">
            <w:pPr>
              <w:rPr>
                <w:rFonts w:ascii="Century Gothic" w:hAnsi="Century Gothic"/>
                <w:noProof/>
                <w:sz w:val="18"/>
                <w:szCs w:val="18"/>
                <w:lang w:val="fr-CA"/>
              </w:rPr>
            </w:pPr>
            <w:r w:rsidRPr="00524DC1">
              <w:rPr>
                <w:rFonts w:ascii="Century Gothic" w:hAnsi="Century Gothic" w:cs="Tahoma"/>
                <w:noProof/>
                <w:sz w:val="18"/>
                <w:szCs w:val="18"/>
                <w:lang w:val="fr-CA"/>
              </w:rPr>
              <w:t>Collège Notre-Dame</w:t>
            </w:r>
          </w:p>
        </w:tc>
      </w:tr>
      <w:tr w:rsidR="00BC6428" w:rsidRPr="00524DC1" w14:paraId="3D14CB0E" w14:textId="77777777" w:rsidTr="00BC6428">
        <w:tc>
          <w:tcPr>
            <w:tcW w:w="0" w:type="auto"/>
            <w:gridSpan w:val="7"/>
          </w:tcPr>
          <w:p w14:paraId="45CBF8CE" w14:textId="76AAC241" w:rsidR="00BC6428" w:rsidRPr="00524DC1" w:rsidRDefault="00BC6428" w:rsidP="00AD724B">
            <w:pPr>
              <w:rPr>
                <w:rFonts w:ascii="Century Gothic" w:hAnsi="Century Gothic"/>
                <w:noProof/>
                <w:sz w:val="18"/>
                <w:szCs w:val="18"/>
                <w:lang w:val="fr-CA"/>
              </w:rPr>
            </w:pPr>
            <w:r w:rsidRPr="00524DC1">
              <w:rPr>
                <w:rFonts w:ascii="Century Gothic" w:hAnsi="Century Gothic"/>
                <w:noProof/>
                <w:sz w:val="18"/>
                <w:szCs w:val="18"/>
                <w:lang w:val="fr-CA"/>
              </w:rPr>
              <w:t xml:space="preserve">* EX : </w:t>
            </w:r>
            <w:r w:rsidR="008659D2" w:rsidRPr="00524DC1">
              <w:rPr>
                <w:rFonts w:ascii="Century Gothic" w:hAnsi="Century Gothic"/>
                <w:noProof/>
                <w:sz w:val="18"/>
                <w:szCs w:val="18"/>
                <w:lang w:val="fr-CA"/>
              </w:rPr>
              <w:t>bourse d’</w:t>
            </w:r>
            <w:r w:rsidRPr="00524DC1">
              <w:rPr>
                <w:rFonts w:ascii="Century Gothic" w:hAnsi="Century Gothic"/>
                <w:noProof/>
                <w:sz w:val="18"/>
                <w:szCs w:val="18"/>
                <w:lang w:val="fr-CA"/>
              </w:rPr>
              <w:t xml:space="preserve">excellence académique / S : </w:t>
            </w:r>
            <w:r w:rsidR="008659D2" w:rsidRPr="00524DC1">
              <w:rPr>
                <w:rFonts w:ascii="Century Gothic" w:hAnsi="Century Gothic"/>
                <w:noProof/>
                <w:sz w:val="18"/>
                <w:szCs w:val="18"/>
                <w:lang w:val="fr-CA"/>
              </w:rPr>
              <w:t xml:space="preserve">bourse de </w:t>
            </w:r>
            <w:r w:rsidRPr="00524DC1">
              <w:rPr>
                <w:rFonts w:ascii="Century Gothic" w:hAnsi="Century Gothic"/>
                <w:noProof/>
                <w:sz w:val="18"/>
                <w:szCs w:val="18"/>
                <w:lang w:val="fr-CA"/>
              </w:rPr>
              <w:t>soutien à la réussite académique et sportive</w:t>
            </w:r>
          </w:p>
        </w:tc>
      </w:tr>
    </w:tbl>
    <w:p w14:paraId="6CAE17E7" w14:textId="77777777" w:rsidR="00AD724B" w:rsidRPr="00524DC1" w:rsidRDefault="00AD724B" w:rsidP="00AD724B">
      <w:pPr>
        <w:rPr>
          <w:rFonts w:ascii="Century Gothic" w:hAnsi="Century Gothic"/>
          <w:noProof/>
          <w:sz w:val="22"/>
          <w:szCs w:val="22"/>
          <w:lang w:val="fr-CA"/>
        </w:rPr>
      </w:pPr>
    </w:p>
    <w:p w14:paraId="6DD7F7C5" w14:textId="3578F63C" w:rsidR="0030142D" w:rsidRPr="00524DC1" w:rsidRDefault="0030142D" w:rsidP="004D0DB2">
      <w:pPr>
        <w:jc w:val="both"/>
        <w:rPr>
          <w:rFonts w:ascii="Century Gothic" w:hAnsi="Century Gothic"/>
          <w:noProof/>
          <w:sz w:val="22"/>
          <w:szCs w:val="22"/>
          <w:lang w:val="fr-CA"/>
        </w:rPr>
      </w:pPr>
      <w:r w:rsidRPr="00524DC1">
        <w:rPr>
          <w:rFonts w:ascii="Century Gothic" w:hAnsi="Century Gothic"/>
          <w:b/>
          <w:noProof/>
          <w:sz w:val="22"/>
          <w:szCs w:val="22"/>
          <w:lang w:val="fr-CA"/>
        </w:rPr>
        <w:t>À propos de la Fondation LDT</w:t>
      </w:r>
      <w:r w:rsidRPr="00524DC1">
        <w:rPr>
          <w:rFonts w:ascii="Century Gothic" w:hAnsi="Century Gothic"/>
          <w:b/>
          <w:noProof/>
          <w:sz w:val="22"/>
          <w:szCs w:val="22"/>
          <w:lang w:val="fr-CA"/>
        </w:rPr>
        <w:tab/>
      </w:r>
      <w:r w:rsidRPr="00524DC1">
        <w:rPr>
          <w:rFonts w:ascii="Century Gothic" w:hAnsi="Century Gothic"/>
          <w:b/>
          <w:noProof/>
          <w:sz w:val="22"/>
          <w:szCs w:val="22"/>
          <w:lang w:val="fr-CA"/>
        </w:rPr>
        <w:br/>
      </w:r>
      <w:r w:rsidR="008659D2" w:rsidRPr="00524DC1">
        <w:rPr>
          <w:rFonts w:ascii="Century Gothic" w:hAnsi="Century Gothic"/>
          <w:noProof/>
          <w:sz w:val="22"/>
          <w:szCs w:val="22"/>
          <w:lang w:val="fr-CA"/>
        </w:rPr>
        <w:t>L</w:t>
      </w:r>
      <w:r w:rsidRPr="00524DC1">
        <w:rPr>
          <w:rFonts w:ascii="Century Gothic" w:hAnsi="Century Gothic"/>
          <w:noProof/>
          <w:sz w:val="22"/>
          <w:szCs w:val="22"/>
          <w:lang w:val="fr-CA"/>
        </w:rPr>
        <w:t>a Fondation LDT croit que l’activité physique tout comme la créativité sont des facteurs fondamentaux pour l’épanouissement des jeunes et pour leur réussite éducative. Elle organise des événements clé en main</w:t>
      </w:r>
      <w:r w:rsidR="004D0DB2" w:rsidRPr="00524DC1">
        <w:rPr>
          <w:rFonts w:ascii="Century Gothic" w:hAnsi="Century Gothic"/>
          <w:noProof/>
          <w:sz w:val="22"/>
          <w:szCs w:val="22"/>
          <w:lang w:val="fr-CA"/>
        </w:rPr>
        <w:t>s</w:t>
      </w:r>
      <w:r w:rsidRPr="00524DC1">
        <w:rPr>
          <w:rFonts w:ascii="Century Gothic" w:hAnsi="Century Gothic"/>
          <w:noProof/>
          <w:sz w:val="22"/>
          <w:szCs w:val="22"/>
          <w:lang w:val="fr-CA"/>
        </w:rPr>
        <w:t xml:space="preserve"> qui encouragent l’équilibre entre les sports, les arts et les études, avec un engagement marqué envers le troisième cycle du primaire. </w:t>
      </w:r>
      <w:hyperlink r:id="rId11" w:history="1">
        <w:r w:rsidR="00AD724B" w:rsidRPr="00524DC1">
          <w:rPr>
            <w:rStyle w:val="Lienhypertexte"/>
            <w:rFonts w:ascii="Century Gothic" w:hAnsi="Century Gothic"/>
            <w:noProof/>
            <w:sz w:val="22"/>
            <w:szCs w:val="22"/>
            <w:lang w:val="fr-CA"/>
          </w:rPr>
          <w:t>fondationldt.com</w:t>
        </w:r>
      </w:hyperlink>
    </w:p>
    <w:p w14:paraId="11492E57" w14:textId="77777777" w:rsidR="00363BBF" w:rsidRPr="00524DC1" w:rsidRDefault="00363BBF" w:rsidP="003A31D8">
      <w:pPr>
        <w:rPr>
          <w:rFonts w:ascii="Century Gothic" w:hAnsi="Century Gothic"/>
          <w:noProof/>
          <w:sz w:val="22"/>
          <w:szCs w:val="22"/>
          <w:lang w:val="fr-CA"/>
        </w:rPr>
      </w:pPr>
    </w:p>
    <w:p w14:paraId="3F837721" w14:textId="77777777" w:rsidR="00B87A93" w:rsidRPr="00524DC1" w:rsidRDefault="0030142D" w:rsidP="0030142D">
      <w:pPr>
        <w:spacing w:line="240" w:lineRule="auto"/>
        <w:jc w:val="both"/>
        <w:rPr>
          <w:rFonts w:ascii="Century Gothic" w:hAnsi="Century Gothic"/>
          <w:noProof/>
          <w:sz w:val="22"/>
          <w:szCs w:val="22"/>
          <w:lang w:val="fr-CA"/>
        </w:rPr>
      </w:pPr>
      <w:r w:rsidRPr="00524DC1">
        <w:rPr>
          <w:rFonts w:ascii="Century Gothic" w:hAnsi="Century Gothic"/>
          <w:b/>
          <w:noProof/>
          <w:sz w:val="22"/>
          <w:szCs w:val="22"/>
          <w:lang w:val="fr-CA"/>
        </w:rPr>
        <w:t>À propos de la Fondation de l’athlète d’excellence (FAEQ)</w:t>
      </w:r>
      <w:r w:rsidRPr="00524DC1">
        <w:rPr>
          <w:rFonts w:ascii="Century Gothic" w:hAnsi="Century Gothic"/>
          <w:b/>
          <w:noProof/>
          <w:sz w:val="22"/>
          <w:szCs w:val="22"/>
          <w:lang w:val="fr-CA"/>
        </w:rPr>
        <w:tab/>
      </w:r>
      <w:r w:rsidRPr="00524DC1">
        <w:rPr>
          <w:rFonts w:ascii="Century Gothic" w:hAnsi="Century Gothic"/>
          <w:b/>
          <w:noProof/>
          <w:sz w:val="22"/>
          <w:szCs w:val="22"/>
          <w:lang w:val="fr-CA"/>
        </w:rPr>
        <w:br/>
      </w:r>
      <w:r w:rsidRPr="00524DC1">
        <w:rPr>
          <w:rFonts w:ascii="Century Gothic" w:hAnsi="Century Gothic"/>
          <w:noProof/>
          <w:sz w:val="22"/>
          <w:szCs w:val="22"/>
          <w:lang w:val="fr-CA"/>
        </w:rPr>
        <w:t xml:space="preserve">Depuis sa création en 1985, la FAEQ a octroyé pas moins de 18 millions de dollars en bourses, représentant 6000 bourses individuelles à 3000 boursiers différents. La FAEQ offre non seulement un soutien financier aux étudiant.e.s-athlètes du Québec, mais également des services d’accompagnement en termes d’orientation scolaire, de conciliation du sport et des études, de stages en entreprise, etc. La FAEQ se démarque par son approche personnalisée, sa rigueur de gestion et son rôle d’influence auprès du milieu du sport et de l’éducation. </w:t>
      </w:r>
      <w:hyperlink r:id="rId12" w:history="1">
        <w:r w:rsidRPr="00524DC1">
          <w:rPr>
            <w:rStyle w:val="Lienhypertexte"/>
            <w:rFonts w:ascii="Century Gothic" w:hAnsi="Century Gothic"/>
            <w:noProof/>
            <w:sz w:val="22"/>
            <w:szCs w:val="22"/>
            <w:lang w:val="fr-CA"/>
          </w:rPr>
          <w:t>faeq.com</w:t>
        </w:r>
      </w:hyperlink>
    </w:p>
    <w:p w14:paraId="317DF752" w14:textId="77777777" w:rsidR="00B87A93" w:rsidRPr="00524DC1" w:rsidRDefault="00B87A93" w:rsidP="00B87A93">
      <w:pPr>
        <w:spacing w:line="240" w:lineRule="auto"/>
        <w:jc w:val="both"/>
        <w:rPr>
          <w:rFonts w:ascii="Century Gothic" w:hAnsi="Century Gothic"/>
          <w:noProof/>
          <w:sz w:val="22"/>
          <w:szCs w:val="22"/>
          <w:lang w:val="fr-CA"/>
        </w:rPr>
      </w:pPr>
    </w:p>
    <w:p w14:paraId="4885BF75" w14:textId="77777777" w:rsidR="00B87A93" w:rsidRPr="00524DC1" w:rsidRDefault="00B87A93" w:rsidP="00B87A93">
      <w:pPr>
        <w:spacing w:line="240" w:lineRule="auto"/>
        <w:jc w:val="center"/>
        <w:rPr>
          <w:rFonts w:ascii="Century Gothic" w:hAnsi="Century Gothic"/>
          <w:noProof/>
          <w:sz w:val="22"/>
          <w:szCs w:val="22"/>
          <w:lang w:val="fr-CA"/>
        </w:rPr>
      </w:pPr>
      <w:r w:rsidRPr="00524DC1">
        <w:rPr>
          <w:rFonts w:ascii="Century Gothic" w:hAnsi="Century Gothic"/>
          <w:noProof/>
          <w:sz w:val="22"/>
          <w:szCs w:val="22"/>
          <w:lang w:val="fr-CA"/>
        </w:rPr>
        <w:t>- 30 -</w:t>
      </w:r>
    </w:p>
    <w:p w14:paraId="4E0ECDF6" w14:textId="77777777" w:rsidR="00B87A93" w:rsidRPr="00524DC1" w:rsidRDefault="00B87A93" w:rsidP="00B87A93">
      <w:pPr>
        <w:spacing w:line="240" w:lineRule="auto"/>
        <w:rPr>
          <w:rFonts w:ascii="Century Gothic" w:hAnsi="Century Gothic"/>
          <w:noProof/>
          <w:sz w:val="22"/>
          <w:szCs w:val="22"/>
          <w:lang w:val="fr-CA"/>
        </w:rPr>
      </w:pPr>
    </w:p>
    <w:p w14:paraId="290023C5" w14:textId="77777777" w:rsidR="0030142D" w:rsidRPr="00524DC1" w:rsidRDefault="0030142D" w:rsidP="0030142D">
      <w:pPr>
        <w:spacing w:line="240" w:lineRule="auto"/>
        <w:rPr>
          <w:rFonts w:ascii="Century Gothic" w:hAnsi="Century Gothic"/>
          <w:b/>
          <w:noProof/>
          <w:sz w:val="22"/>
          <w:szCs w:val="22"/>
          <w:lang w:val="fr-CA"/>
        </w:rPr>
      </w:pPr>
      <w:r w:rsidRPr="00524DC1">
        <w:rPr>
          <w:rFonts w:ascii="Century Gothic" w:hAnsi="Century Gothic"/>
          <w:b/>
          <w:noProof/>
          <w:sz w:val="22"/>
          <w:szCs w:val="22"/>
          <w:lang w:val="fr-CA"/>
        </w:rPr>
        <w:t>Pour plus de renseignements :</w:t>
      </w:r>
    </w:p>
    <w:p w14:paraId="05690866" w14:textId="77777777" w:rsidR="0030142D" w:rsidRPr="00524DC1" w:rsidRDefault="0030142D" w:rsidP="0030142D">
      <w:pPr>
        <w:spacing w:line="240" w:lineRule="auto"/>
        <w:rPr>
          <w:rFonts w:ascii="Century Gothic" w:hAnsi="Century Gothic"/>
          <w:b/>
          <w:noProof/>
          <w:sz w:val="22"/>
          <w:szCs w:val="22"/>
          <w:lang w:val="fr-CA"/>
        </w:rPr>
      </w:pPr>
    </w:p>
    <w:p w14:paraId="3E036B5C" w14:textId="6C352A4A" w:rsidR="008659D2" w:rsidRPr="00524DC1" w:rsidRDefault="0030142D" w:rsidP="0030142D">
      <w:pPr>
        <w:spacing w:line="240" w:lineRule="auto"/>
        <w:rPr>
          <w:rFonts w:ascii="Century Gothic" w:hAnsi="Century Gothic"/>
          <w:noProof/>
          <w:sz w:val="22"/>
          <w:szCs w:val="22"/>
          <w:lang w:val="fr-CA"/>
        </w:rPr>
      </w:pPr>
      <w:r w:rsidRPr="00524DC1">
        <w:rPr>
          <w:rFonts w:ascii="Century Gothic" w:hAnsi="Century Gothic"/>
          <w:b/>
          <w:noProof/>
          <w:sz w:val="22"/>
          <w:szCs w:val="22"/>
          <w:lang w:val="fr-CA"/>
        </w:rPr>
        <w:t>Annie Pelletier</w:t>
      </w:r>
      <w:r w:rsidRPr="00524DC1">
        <w:rPr>
          <w:rFonts w:ascii="Century Gothic" w:hAnsi="Century Gothic"/>
          <w:noProof/>
          <w:sz w:val="22"/>
          <w:szCs w:val="22"/>
          <w:lang w:val="fr-CA"/>
        </w:rPr>
        <w:br/>
        <w:t>Directrice des communications et partenariats</w:t>
      </w:r>
      <w:r w:rsidRPr="00524DC1">
        <w:rPr>
          <w:rFonts w:ascii="Century Gothic" w:hAnsi="Century Gothic"/>
          <w:noProof/>
          <w:sz w:val="22"/>
          <w:szCs w:val="22"/>
          <w:lang w:val="fr-CA"/>
        </w:rPr>
        <w:br/>
      </w:r>
      <w:hyperlink r:id="rId13" w:history="1">
        <w:r w:rsidR="008659D2" w:rsidRPr="00524DC1">
          <w:rPr>
            <w:rStyle w:val="Lienhypertexte"/>
            <w:rFonts w:ascii="Century Gothic" w:hAnsi="Century Gothic"/>
            <w:noProof/>
            <w:sz w:val="22"/>
            <w:szCs w:val="22"/>
            <w:lang w:val="fr-CA"/>
          </w:rPr>
          <w:t>faeq.com</w:t>
        </w:r>
      </w:hyperlink>
    </w:p>
    <w:p w14:paraId="2973DDA4" w14:textId="4EA43A24" w:rsidR="0030142D" w:rsidRPr="00524DC1" w:rsidRDefault="00D67284" w:rsidP="0030142D">
      <w:pPr>
        <w:spacing w:line="240" w:lineRule="auto"/>
        <w:rPr>
          <w:rFonts w:ascii="Century Gothic" w:hAnsi="Century Gothic"/>
          <w:b/>
          <w:noProof/>
          <w:sz w:val="22"/>
          <w:szCs w:val="22"/>
          <w:lang w:val="fr-CA"/>
        </w:rPr>
      </w:pPr>
      <w:hyperlink r:id="rId14" w:history="1">
        <w:r w:rsidR="0030142D" w:rsidRPr="00524DC1">
          <w:rPr>
            <w:rStyle w:val="Lienhypertexte"/>
            <w:rFonts w:ascii="Century Gothic" w:hAnsi="Century Gothic"/>
            <w:noProof/>
            <w:sz w:val="22"/>
            <w:szCs w:val="22"/>
            <w:lang w:val="fr-CA"/>
          </w:rPr>
          <w:t>annie.pelletier@faeq.com</w:t>
        </w:r>
      </w:hyperlink>
    </w:p>
    <w:p w14:paraId="5D0A92FA" w14:textId="77777777" w:rsidR="0030142D" w:rsidRPr="00524DC1" w:rsidRDefault="0030142D" w:rsidP="0030142D">
      <w:pPr>
        <w:spacing w:line="240" w:lineRule="auto"/>
        <w:rPr>
          <w:rFonts w:ascii="Century Gothic" w:hAnsi="Century Gothic"/>
          <w:noProof/>
          <w:sz w:val="22"/>
          <w:szCs w:val="22"/>
          <w:lang w:val="fr-CA"/>
        </w:rPr>
      </w:pPr>
    </w:p>
    <w:p w14:paraId="79B555B6" w14:textId="77777777" w:rsidR="0030142D" w:rsidRPr="00524DC1" w:rsidRDefault="0030142D" w:rsidP="0030142D">
      <w:pPr>
        <w:spacing w:line="240" w:lineRule="auto"/>
        <w:rPr>
          <w:rFonts w:ascii="Century Gothic" w:hAnsi="Century Gothic"/>
          <w:noProof/>
          <w:sz w:val="22"/>
          <w:szCs w:val="22"/>
          <w:lang w:val="fr-CA"/>
        </w:rPr>
      </w:pPr>
      <w:r w:rsidRPr="00524DC1">
        <w:rPr>
          <w:rFonts w:ascii="Century Gothic" w:hAnsi="Century Gothic"/>
          <w:b/>
          <w:noProof/>
          <w:sz w:val="22"/>
          <w:szCs w:val="22"/>
          <w:lang w:val="fr-CA"/>
        </w:rPr>
        <w:t>Marie-Christine Boucher</w:t>
      </w:r>
      <w:r w:rsidRPr="00524DC1">
        <w:rPr>
          <w:rFonts w:ascii="Century Gothic" w:hAnsi="Century Gothic"/>
          <w:b/>
          <w:noProof/>
          <w:sz w:val="22"/>
          <w:szCs w:val="22"/>
          <w:lang w:val="fr-CA"/>
        </w:rPr>
        <w:br/>
      </w:r>
      <w:r w:rsidRPr="00524DC1">
        <w:rPr>
          <w:rFonts w:ascii="Century Gothic" w:hAnsi="Century Gothic"/>
          <w:noProof/>
          <w:sz w:val="22"/>
          <w:szCs w:val="22"/>
          <w:lang w:val="fr-CA"/>
        </w:rPr>
        <w:t>Directrice générale</w:t>
      </w:r>
      <w:r w:rsidRPr="00524DC1">
        <w:rPr>
          <w:rFonts w:ascii="Century Gothic" w:hAnsi="Century Gothic"/>
          <w:noProof/>
          <w:sz w:val="22"/>
          <w:szCs w:val="22"/>
          <w:lang w:val="fr-CA"/>
        </w:rPr>
        <w:br/>
      </w:r>
      <w:hyperlink r:id="rId15" w:history="1">
        <w:r w:rsidRPr="00524DC1">
          <w:rPr>
            <w:rStyle w:val="Lienhypertexte"/>
            <w:rFonts w:ascii="Century Gothic" w:hAnsi="Century Gothic"/>
            <w:noProof/>
            <w:sz w:val="22"/>
            <w:szCs w:val="22"/>
            <w:lang w:val="fr-CA"/>
          </w:rPr>
          <w:t>Fondation LDT</w:t>
        </w:r>
      </w:hyperlink>
      <w:r w:rsidRPr="00524DC1">
        <w:rPr>
          <w:rFonts w:ascii="Century Gothic" w:hAnsi="Century Gothic"/>
          <w:noProof/>
          <w:sz w:val="22"/>
          <w:szCs w:val="22"/>
          <w:lang w:val="fr-CA"/>
        </w:rPr>
        <w:br/>
      </w:r>
      <w:hyperlink r:id="rId16" w:history="1">
        <w:r w:rsidRPr="00524DC1">
          <w:rPr>
            <w:rStyle w:val="Lienhypertexte"/>
            <w:rFonts w:ascii="Century Gothic" w:hAnsi="Century Gothic"/>
            <w:noProof/>
            <w:sz w:val="22"/>
            <w:szCs w:val="22"/>
            <w:lang w:val="fr-CA"/>
          </w:rPr>
          <w:t>dg@fondationldt.com</w:t>
        </w:r>
      </w:hyperlink>
    </w:p>
    <w:p w14:paraId="3CA61F9A" w14:textId="77777777" w:rsidR="0030142D" w:rsidRPr="00524DC1" w:rsidRDefault="0030142D" w:rsidP="0030142D">
      <w:pPr>
        <w:spacing w:line="240" w:lineRule="auto"/>
        <w:rPr>
          <w:rFonts w:ascii="Century Gothic" w:hAnsi="Century Gothic"/>
          <w:noProof/>
          <w:sz w:val="22"/>
          <w:szCs w:val="22"/>
          <w:lang w:val="fr-CA"/>
        </w:rPr>
      </w:pPr>
    </w:p>
    <w:p w14:paraId="4C1733C8" w14:textId="77777777" w:rsidR="0030142D" w:rsidRPr="00524DC1" w:rsidRDefault="0030142D" w:rsidP="0030142D">
      <w:pPr>
        <w:spacing w:line="240" w:lineRule="auto"/>
        <w:rPr>
          <w:rFonts w:ascii="Century Gothic" w:hAnsi="Century Gothic"/>
          <w:noProof/>
          <w:sz w:val="22"/>
          <w:szCs w:val="22"/>
          <w:lang w:val="fr-CA"/>
        </w:rPr>
      </w:pPr>
    </w:p>
    <w:p w14:paraId="312A5B85" w14:textId="77777777" w:rsidR="0030142D" w:rsidRPr="00524DC1" w:rsidRDefault="0030142D" w:rsidP="0030142D">
      <w:pPr>
        <w:spacing w:line="240" w:lineRule="auto"/>
        <w:rPr>
          <w:rFonts w:ascii="Century Gothic" w:hAnsi="Century Gothic"/>
          <w:b/>
          <w:noProof/>
          <w:sz w:val="22"/>
          <w:szCs w:val="22"/>
          <w:lang w:val="fr-CA"/>
        </w:rPr>
      </w:pPr>
      <w:r w:rsidRPr="00524DC1">
        <w:rPr>
          <w:rFonts w:ascii="Century Gothic" w:hAnsi="Century Gothic"/>
          <w:b/>
          <w:noProof/>
          <w:sz w:val="22"/>
          <w:szCs w:val="22"/>
          <w:lang w:val="fr-CA"/>
        </w:rPr>
        <w:t>Pour toutes demandes d’entrevues avec les récipiendaires de bourses :</w:t>
      </w:r>
    </w:p>
    <w:p w14:paraId="4105CB51" w14:textId="77777777" w:rsidR="0030142D" w:rsidRPr="00524DC1" w:rsidRDefault="0030142D" w:rsidP="0030142D">
      <w:pPr>
        <w:spacing w:line="240" w:lineRule="auto"/>
        <w:rPr>
          <w:rFonts w:ascii="Century Gothic" w:hAnsi="Century Gothic"/>
          <w:b/>
          <w:noProof/>
          <w:sz w:val="22"/>
          <w:szCs w:val="22"/>
          <w:lang w:val="fr-CA"/>
        </w:rPr>
      </w:pPr>
    </w:p>
    <w:p w14:paraId="1655BFA4" w14:textId="77777777" w:rsidR="0030142D" w:rsidRPr="00524DC1" w:rsidRDefault="0030142D" w:rsidP="0030142D">
      <w:pPr>
        <w:spacing w:line="240" w:lineRule="auto"/>
        <w:rPr>
          <w:rFonts w:ascii="Century Gothic" w:hAnsi="Century Gothic"/>
          <w:noProof/>
          <w:sz w:val="22"/>
          <w:szCs w:val="22"/>
          <w:lang w:val="fr-CA"/>
        </w:rPr>
      </w:pPr>
      <w:r w:rsidRPr="00524DC1">
        <w:rPr>
          <w:rFonts w:ascii="Century Gothic" w:hAnsi="Century Gothic"/>
          <w:b/>
          <w:noProof/>
          <w:sz w:val="22"/>
          <w:szCs w:val="22"/>
          <w:lang w:val="fr-CA"/>
        </w:rPr>
        <w:t>Josée Robitaille</w:t>
      </w:r>
      <w:r w:rsidRPr="00524DC1">
        <w:rPr>
          <w:rFonts w:ascii="Century Gothic" w:hAnsi="Century Gothic"/>
          <w:noProof/>
          <w:sz w:val="22"/>
          <w:szCs w:val="22"/>
          <w:lang w:val="fr-CA"/>
        </w:rPr>
        <w:br/>
        <w:t>Adjointe administrative, communications</w:t>
      </w:r>
      <w:r w:rsidRPr="00524DC1">
        <w:rPr>
          <w:rFonts w:ascii="Century Gothic" w:hAnsi="Century Gothic"/>
          <w:noProof/>
          <w:sz w:val="22"/>
          <w:szCs w:val="22"/>
          <w:lang w:val="fr-CA"/>
        </w:rPr>
        <w:br/>
        <w:t>Fondation de l’athlète d’excellence</w:t>
      </w:r>
      <w:r w:rsidRPr="00524DC1">
        <w:rPr>
          <w:rFonts w:ascii="Century Gothic" w:hAnsi="Century Gothic"/>
          <w:noProof/>
          <w:sz w:val="22"/>
          <w:szCs w:val="22"/>
          <w:lang w:val="fr-CA"/>
        </w:rPr>
        <w:br/>
      </w:r>
      <w:hyperlink r:id="rId17" w:history="1">
        <w:r w:rsidRPr="00524DC1">
          <w:rPr>
            <w:rStyle w:val="Lienhypertexte"/>
            <w:rFonts w:ascii="Century Gothic" w:hAnsi="Century Gothic"/>
            <w:noProof/>
            <w:sz w:val="22"/>
            <w:szCs w:val="22"/>
            <w:lang w:val="fr-CA"/>
          </w:rPr>
          <w:t>josee.robitaille@faeq.com</w:t>
        </w:r>
      </w:hyperlink>
    </w:p>
    <w:p w14:paraId="72A5A88D" w14:textId="77777777" w:rsidR="0030142D" w:rsidRPr="00524DC1" w:rsidRDefault="0030142D" w:rsidP="0030142D">
      <w:pPr>
        <w:spacing w:line="240" w:lineRule="auto"/>
        <w:rPr>
          <w:rFonts w:ascii="Century Gothic" w:hAnsi="Century Gothic"/>
          <w:noProof/>
          <w:sz w:val="22"/>
          <w:szCs w:val="22"/>
          <w:lang w:val="fr-CA"/>
        </w:rPr>
      </w:pPr>
    </w:p>
    <w:sectPr w:rsidR="0030142D" w:rsidRPr="00524DC1" w:rsidSect="0030142D">
      <w:pgSz w:w="12240" w:h="15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A0F30" w14:textId="77777777" w:rsidR="00D67284" w:rsidRDefault="00D67284" w:rsidP="003A31D8">
      <w:r>
        <w:separator/>
      </w:r>
    </w:p>
  </w:endnote>
  <w:endnote w:type="continuationSeparator" w:id="0">
    <w:p w14:paraId="06798F54" w14:textId="77777777" w:rsidR="00D67284" w:rsidRDefault="00D67284" w:rsidP="003A3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eiryo">
    <w:panose1 w:val="020B0604030504040204"/>
    <w:charset w:val="80"/>
    <w:family w:val="swiss"/>
    <w:pitch w:val="variable"/>
    <w:sig w:usb0="E00002FF" w:usb1="6AC7FFFF" w:usb2="08000012" w:usb3="00000000" w:csb0="0002009F" w:csb1="00000000"/>
  </w:font>
  <w:font w:name="Times New Roman (Titres CS)">
    <w:altName w:val="Arial"/>
    <w:panose1 w:val="020206030504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CDDCB" w14:textId="77777777" w:rsidR="00D67284" w:rsidRDefault="00D67284" w:rsidP="003A31D8">
      <w:r>
        <w:separator/>
      </w:r>
    </w:p>
  </w:footnote>
  <w:footnote w:type="continuationSeparator" w:id="0">
    <w:p w14:paraId="7AB87742" w14:textId="77777777" w:rsidR="00D67284" w:rsidRDefault="00D67284" w:rsidP="003A3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86CAD"/>
    <w:multiLevelType w:val="hybridMultilevel"/>
    <w:tmpl w:val="89FAAAA0"/>
    <w:lvl w:ilvl="0" w:tplc="62782116">
      <w:numFmt w:val="bullet"/>
      <w:lvlText w:val="-"/>
      <w:lvlJc w:val="left"/>
      <w:pPr>
        <w:ind w:left="1440" w:hanging="360"/>
      </w:pPr>
      <w:rPr>
        <w:rFonts w:ascii="Century Gothic" w:eastAsiaTheme="minorHAnsi" w:hAnsi="Century Gothic"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42F31F33"/>
    <w:multiLevelType w:val="hybridMultilevel"/>
    <w:tmpl w:val="2778943A"/>
    <w:lvl w:ilvl="0" w:tplc="8FB469E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AF67508"/>
    <w:multiLevelType w:val="hybridMultilevel"/>
    <w:tmpl w:val="DEDE7A82"/>
    <w:lvl w:ilvl="0" w:tplc="AD44B010">
      <w:numFmt w:val="bullet"/>
      <w:lvlText w:val="-"/>
      <w:lvlJc w:val="left"/>
      <w:pPr>
        <w:ind w:left="1080" w:hanging="360"/>
      </w:pPr>
      <w:rPr>
        <w:rFonts w:ascii="Century Gothic" w:eastAsiaTheme="minorHAnsi" w:hAnsi="Century Gothic"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70AF"/>
    <w:rsid w:val="000C061B"/>
    <w:rsid w:val="0010534C"/>
    <w:rsid w:val="001A04AB"/>
    <w:rsid w:val="002026BD"/>
    <w:rsid w:val="002050BB"/>
    <w:rsid w:val="00206CA2"/>
    <w:rsid w:val="00232FB0"/>
    <w:rsid w:val="00286BB5"/>
    <w:rsid w:val="00286F9D"/>
    <w:rsid w:val="002C2042"/>
    <w:rsid w:val="002D5D7B"/>
    <w:rsid w:val="0030142D"/>
    <w:rsid w:val="00311AE2"/>
    <w:rsid w:val="00363BBF"/>
    <w:rsid w:val="003A31D8"/>
    <w:rsid w:val="003D1A71"/>
    <w:rsid w:val="003D3E50"/>
    <w:rsid w:val="003F2647"/>
    <w:rsid w:val="004265B4"/>
    <w:rsid w:val="004D0DB2"/>
    <w:rsid w:val="004D4972"/>
    <w:rsid w:val="00524DC1"/>
    <w:rsid w:val="00577A17"/>
    <w:rsid w:val="006379A1"/>
    <w:rsid w:val="00640642"/>
    <w:rsid w:val="006C2172"/>
    <w:rsid w:val="006F7A80"/>
    <w:rsid w:val="00711154"/>
    <w:rsid w:val="00742A5A"/>
    <w:rsid w:val="007F29BD"/>
    <w:rsid w:val="00826A13"/>
    <w:rsid w:val="008659D2"/>
    <w:rsid w:val="008679DF"/>
    <w:rsid w:val="00971AFC"/>
    <w:rsid w:val="00972BC9"/>
    <w:rsid w:val="009A3F8E"/>
    <w:rsid w:val="009B59DD"/>
    <w:rsid w:val="009C5F89"/>
    <w:rsid w:val="009E294E"/>
    <w:rsid w:val="00A1193A"/>
    <w:rsid w:val="00A23717"/>
    <w:rsid w:val="00AA65BF"/>
    <w:rsid w:val="00AB64E8"/>
    <w:rsid w:val="00AD724B"/>
    <w:rsid w:val="00B0179B"/>
    <w:rsid w:val="00B774C9"/>
    <w:rsid w:val="00B87A93"/>
    <w:rsid w:val="00B9588A"/>
    <w:rsid w:val="00BC6428"/>
    <w:rsid w:val="00C16588"/>
    <w:rsid w:val="00C304E4"/>
    <w:rsid w:val="00C8775B"/>
    <w:rsid w:val="00CC3F0C"/>
    <w:rsid w:val="00CD6DB6"/>
    <w:rsid w:val="00D4710A"/>
    <w:rsid w:val="00D57A47"/>
    <w:rsid w:val="00D67284"/>
    <w:rsid w:val="00D756F9"/>
    <w:rsid w:val="00D915B7"/>
    <w:rsid w:val="00E277BC"/>
    <w:rsid w:val="00EF2E81"/>
    <w:rsid w:val="00F04765"/>
    <w:rsid w:val="00F2624A"/>
    <w:rsid w:val="00F370AF"/>
    <w:rsid w:val="00F82BDD"/>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CB45DD"/>
  <w15:docId w15:val="{52C2DDDE-ABBD-B148-B100-D214659AF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31D8"/>
    <w:pPr>
      <w:spacing w:line="264" w:lineRule="auto"/>
    </w:pPr>
    <w:rPr>
      <w:sz w:val="20"/>
      <w:szCs w:val="20"/>
      <w:lang w:val="en-US"/>
    </w:rPr>
  </w:style>
  <w:style w:type="paragraph" w:styleId="Titre1">
    <w:name w:val="heading 1"/>
    <w:basedOn w:val="Normal"/>
    <w:next w:val="Normal"/>
    <w:link w:val="Titre1Car"/>
    <w:autoRedefine/>
    <w:uiPriority w:val="9"/>
    <w:qFormat/>
    <w:rsid w:val="003D1A71"/>
    <w:pPr>
      <w:keepNext/>
      <w:keepLines/>
      <w:spacing w:before="240" w:line="276" w:lineRule="auto"/>
      <w:outlineLvl w:val="0"/>
    </w:pPr>
    <w:rPr>
      <w:rFonts w:eastAsiaTheme="majorEastAsia" w:cstheme="minorHAnsi"/>
      <w:b/>
      <w:sz w:val="28"/>
    </w:rPr>
  </w:style>
  <w:style w:type="paragraph" w:styleId="Titre2">
    <w:name w:val="heading 2"/>
    <w:basedOn w:val="Normal"/>
    <w:next w:val="Normal"/>
    <w:link w:val="Titre2Car"/>
    <w:autoRedefine/>
    <w:uiPriority w:val="9"/>
    <w:unhideWhenUsed/>
    <w:qFormat/>
    <w:rsid w:val="003D1A71"/>
    <w:pPr>
      <w:keepNext/>
      <w:keepLines/>
      <w:spacing w:before="40" w:line="276" w:lineRule="auto"/>
      <w:outlineLvl w:val="1"/>
    </w:pPr>
    <w:rPr>
      <w:rFonts w:asciiTheme="majorHAnsi" w:eastAsiaTheme="majorEastAsia" w:hAnsiTheme="majorHAnsi" w:cs="Times New Roman (Titres CS)"/>
      <w:caps/>
      <w:color w:val="000000" w:themeColor="text1"/>
      <w:szCs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autoRedefine/>
    <w:uiPriority w:val="10"/>
    <w:qFormat/>
    <w:rsid w:val="00F04765"/>
    <w:pPr>
      <w:contextualSpacing/>
    </w:pPr>
    <w:rPr>
      <w:rFonts w:asciiTheme="majorHAnsi" w:eastAsiaTheme="majorEastAsia" w:hAnsiTheme="majorHAnsi" w:cstheme="majorBidi"/>
      <w:spacing w:val="-10"/>
      <w:kern w:val="28"/>
      <w:sz w:val="36"/>
      <w:szCs w:val="56"/>
    </w:rPr>
  </w:style>
  <w:style w:type="character" w:customStyle="1" w:styleId="TitreCar">
    <w:name w:val="Titre Car"/>
    <w:basedOn w:val="Policepardfaut"/>
    <w:link w:val="Titre"/>
    <w:uiPriority w:val="10"/>
    <w:rsid w:val="00F04765"/>
    <w:rPr>
      <w:rFonts w:asciiTheme="majorHAnsi" w:eastAsiaTheme="majorEastAsia" w:hAnsiTheme="majorHAnsi" w:cstheme="majorBidi"/>
      <w:spacing w:val="-10"/>
      <w:kern w:val="28"/>
      <w:sz w:val="36"/>
      <w:szCs w:val="56"/>
    </w:rPr>
  </w:style>
  <w:style w:type="character" w:customStyle="1" w:styleId="Titre1Car">
    <w:name w:val="Titre 1 Car"/>
    <w:basedOn w:val="Policepardfaut"/>
    <w:link w:val="Titre1"/>
    <w:uiPriority w:val="9"/>
    <w:rsid w:val="003D1A71"/>
    <w:rPr>
      <w:rFonts w:eastAsiaTheme="majorEastAsia" w:cstheme="minorHAnsi"/>
      <w:b/>
      <w:sz w:val="28"/>
    </w:rPr>
  </w:style>
  <w:style w:type="character" w:customStyle="1" w:styleId="Titre2Car">
    <w:name w:val="Titre 2 Car"/>
    <w:basedOn w:val="Policepardfaut"/>
    <w:link w:val="Titre2"/>
    <w:uiPriority w:val="9"/>
    <w:rsid w:val="003D1A71"/>
    <w:rPr>
      <w:rFonts w:asciiTheme="majorHAnsi" w:eastAsiaTheme="majorEastAsia" w:hAnsiTheme="majorHAnsi" w:cs="Times New Roman (Titres CS)"/>
      <w:caps/>
      <w:color w:val="000000" w:themeColor="text1"/>
      <w:szCs w:val="26"/>
      <w:u w:val="single"/>
    </w:rPr>
  </w:style>
  <w:style w:type="paragraph" w:styleId="En-tte">
    <w:name w:val="header"/>
    <w:basedOn w:val="Normal"/>
    <w:link w:val="En-tteCar"/>
    <w:uiPriority w:val="99"/>
    <w:unhideWhenUsed/>
    <w:rsid w:val="00B9588A"/>
    <w:pPr>
      <w:tabs>
        <w:tab w:val="center" w:pos="4320"/>
        <w:tab w:val="right" w:pos="8640"/>
      </w:tabs>
    </w:pPr>
  </w:style>
  <w:style w:type="character" w:customStyle="1" w:styleId="En-tteCar">
    <w:name w:val="En-tête Car"/>
    <w:basedOn w:val="Policepardfaut"/>
    <w:link w:val="En-tte"/>
    <w:uiPriority w:val="99"/>
    <w:rsid w:val="00B9588A"/>
  </w:style>
  <w:style w:type="paragraph" w:styleId="Pieddepage">
    <w:name w:val="footer"/>
    <w:basedOn w:val="Normal"/>
    <w:link w:val="PieddepageCar"/>
    <w:uiPriority w:val="99"/>
    <w:unhideWhenUsed/>
    <w:rsid w:val="00B9588A"/>
    <w:pPr>
      <w:tabs>
        <w:tab w:val="center" w:pos="4320"/>
        <w:tab w:val="right" w:pos="8640"/>
      </w:tabs>
    </w:pPr>
  </w:style>
  <w:style w:type="character" w:customStyle="1" w:styleId="PieddepageCar">
    <w:name w:val="Pied de page Car"/>
    <w:basedOn w:val="Policepardfaut"/>
    <w:link w:val="Pieddepage"/>
    <w:uiPriority w:val="99"/>
    <w:rsid w:val="00B9588A"/>
  </w:style>
  <w:style w:type="paragraph" w:styleId="Paragraphedeliste">
    <w:name w:val="List Paragraph"/>
    <w:basedOn w:val="Normal"/>
    <w:uiPriority w:val="34"/>
    <w:qFormat/>
    <w:rsid w:val="000C061B"/>
    <w:pPr>
      <w:ind w:left="720"/>
      <w:contextualSpacing/>
    </w:pPr>
  </w:style>
  <w:style w:type="paragraph" w:customStyle="1" w:styleId="Coordonnes">
    <w:name w:val="Coordonnées"/>
    <w:basedOn w:val="Normal"/>
    <w:qFormat/>
    <w:rsid w:val="003A31D8"/>
    <w:rPr>
      <w:sz w:val="16"/>
      <w:szCs w:val="16"/>
      <w:lang w:val="fr-FR"/>
    </w:rPr>
  </w:style>
  <w:style w:type="character" w:styleId="Lienhypertexte">
    <w:name w:val="Hyperlink"/>
    <w:basedOn w:val="Policepardfaut"/>
    <w:uiPriority w:val="99"/>
    <w:unhideWhenUsed/>
    <w:rsid w:val="00B87A93"/>
    <w:rPr>
      <w:color w:val="0563C1" w:themeColor="hyperlink"/>
      <w:u w:val="single"/>
    </w:rPr>
  </w:style>
  <w:style w:type="table" w:styleId="Grilledutableau">
    <w:name w:val="Table Grid"/>
    <w:basedOn w:val="TableauNormal"/>
    <w:uiPriority w:val="39"/>
    <w:rsid w:val="00AD7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faeq.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eq.com" TargetMode="External"/><Relationship Id="rId17" Type="http://schemas.openxmlformats.org/officeDocument/2006/relationships/hyperlink" Target="mailto:josee.robitaille@faeq.com" TargetMode="External"/><Relationship Id="rId2" Type="http://schemas.openxmlformats.org/officeDocument/2006/relationships/numbering" Target="numbering.xml"/><Relationship Id="rId16" Type="http://schemas.openxmlformats.org/officeDocument/2006/relationships/hyperlink" Target="mailto:dg@fondationld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ndationldt.com" TargetMode="External"/><Relationship Id="rId5" Type="http://schemas.openxmlformats.org/officeDocument/2006/relationships/webSettings" Target="webSettings.xml"/><Relationship Id="rId15" Type="http://schemas.openxmlformats.org/officeDocument/2006/relationships/hyperlink" Target="https://www.fondationldt.com/" TargetMode="External"/><Relationship Id="rId10" Type="http://schemas.openxmlformats.org/officeDocument/2006/relationships/image" Target="media/image3.sv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nnie.pelletier@faeq.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egros\AppData\Local\Microsoft\Windows\INetCache\Content.Outlook\DNHQ677P\FAEQ_Gabarit_Communiqu&#233;_de_presse_02.dotx" TargetMode="External"/></Relationships>
</file>

<file path=word/theme/theme1.xml><?xml version="1.0" encoding="utf-8"?>
<a:theme xmlns:a="http://schemas.openxmlformats.org/drawingml/2006/main" name="FAEQ_01">
  <a:themeElements>
    <a:clrScheme name="Personnalisé 8">
      <a:dk1>
        <a:srgbClr val="000000"/>
      </a:dk1>
      <a:lt1>
        <a:srgbClr val="FFFFFF"/>
      </a:lt1>
      <a:dk2>
        <a:srgbClr val="44546A"/>
      </a:dk2>
      <a:lt2>
        <a:srgbClr val="E7E6E6"/>
      </a:lt2>
      <a:accent1>
        <a:srgbClr val="2761AB"/>
      </a:accent1>
      <a:accent2>
        <a:srgbClr val="DA8134"/>
      </a:accent2>
      <a:accent3>
        <a:srgbClr val="EAEBEA"/>
      </a:accent3>
      <a:accent4>
        <a:srgbClr val="EAAB00"/>
      </a:accent4>
      <a:accent5>
        <a:srgbClr val="23AFED"/>
      </a:accent5>
      <a:accent6>
        <a:srgbClr val="F5F6F5"/>
      </a:accent6>
      <a:hlink>
        <a:srgbClr val="0563C1"/>
      </a:hlink>
      <a:folHlink>
        <a:srgbClr val="954F72"/>
      </a:folHlink>
    </a:clrScheme>
    <a:fontScheme name="Century Gothic">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AEQ_01" id="{A019FF84-F412-6C46-8084-2991DA6B0C74}" vid="{4CADF18E-53B4-C740-9A04-4CE7FED2CA3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939C9-7905-CB45-ACB7-0BD772A6B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C:\Users\blegros\AppData\Local\Microsoft\Windows\INetCache\Content.Outlook\DNHQ677P\FAEQ_Gabarit_Communiqué_de_presse_02.dotx</Template>
  <TotalTime>0</TotalTime>
  <Pages>3</Pages>
  <Words>1051</Words>
  <Characters>5783</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Bianelle Legros</dc:creator>
  <cp:lastModifiedBy>Microsoft Office User</cp:lastModifiedBy>
  <cp:revision>2</cp:revision>
  <cp:lastPrinted>2021-03-11T18:43:00Z</cp:lastPrinted>
  <dcterms:created xsi:type="dcterms:W3CDTF">2021-03-15T16:23:00Z</dcterms:created>
  <dcterms:modified xsi:type="dcterms:W3CDTF">2021-03-15T16:23:00Z</dcterms:modified>
</cp:coreProperties>
</file>