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7D109" w14:textId="6436D54C" w:rsidR="0030142D" w:rsidRPr="00601D83" w:rsidRDefault="000A0F8F" w:rsidP="003A31D8">
      <w:pPr>
        <w:rPr>
          <w:b/>
          <w:noProof w:val="0"/>
        </w:rPr>
      </w:pPr>
      <w:r>
        <w:rPr>
          <w:b/>
          <w:lang w:eastAsia="fr-CA"/>
        </w:rPr>
        <w:drawing>
          <wp:anchor distT="0" distB="0" distL="114300" distR="114300" simplePos="0" relativeHeight="251658240" behindDoc="0" locked="0" layoutInCell="1" allowOverlap="1" wp14:anchorId="08B28E17" wp14:editId="60002107">
            <wp:simplePos x="0" y="0"/>
            <wp:positionH relativeFrom="column">
              <wp:posOffset>-701040</wp:posOffset>
            </wp:positionH>
            <wp:positionV relativeFrom="paragraph">
              <wp:posOffset>-481965</wp:posOffset>
            </wp:positionV>
            <wp:extent cx="7753350" cy="958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8_leaderboard_728X90_08@2x.jpg"/>
                    <pic:cNvPicPr/>
                  </pic:nvPicPr>
                  <pic:blipFill>
                    <a:blip r:embed="rId8">
                      <a:extLst>
                        <a:ext uri="{28A0092B-C50C-407E-A947-70E740481C1C}">
                          <a14:useLocalDpi xmlns:a14="http://schemas.microsoft.com/office/drawing/2010/main" val="0"/>
                        </a:ext>
                      </a:extLst>
                    </a:blip>
                    <a:stretch>
                      <a:fillRect/>
                    </a:stretch>
                  </pic:blipFill>
                  <pic:spPr>
                    <a:xfrm>
                      <a:off x="0" y="0"/>
                      <a:ext cx="7817224" cy="966570"/>
                    </a:xfrm>
                    <a:prstGeom prst="rect">
                      <a:avLst/>
                    </a:prstGeom>
                  </pic:spPr>
                </pic:pic>
              </a:graphicData>
            </a:graphic>
            <wp14:sizeRelH relativeFrom="margin">
              <wp14:pctWidth>0</wp14:pctWidth>
            </wp14:sizeRelH>
            <wp14:sizeRelV relativeFrom="margin">
              <wp14:pctHeight>0</wp14:pctHeight>
            </wp14:sizeRelV>
          </wp:anchor>
        </w:drawing>
      </w:r>
    </w:p>
    <w:p w14:paraId="567B1372" w14:textId="1F3BBFE9" w:rsidR="00363BBF" w:rsidRPr="00601D83" w:rsidRDefault="00363BBF" w:rsidP="003A31D8">
      <w:pPr>
        <w:rPr>
          <w:b/>
          <w:noProof w:val="0"/>
        </w:rPr>
      </w:pPr>
    </w:p>
    <w:p w14:paraId="14E8ACC7" w14:textId="4E592BA1" w:rsidR="00245F77" w:rsidRDefault="00245F77" w:rsidP="0030142D">
      <w:pPr>
        <w:jc w:val="right"/>
        <w:rPr>
          <w:noProof w:val="0"/>
        </w:rPr>
      </w:pPr>
    </w:p>
    <w:p w14:paraId="3D391494" w14:textId="4C754996" w:rsidR="00245F77" w:rsidRDefault="00245F77" w:rsidP="0030142D">
      <w:pPr>
        <w:jc w:val="right"/>
        <w:rPr>
          <w:noProof w:val="0"/>
        </w:rPr>
      </w:pPr>
    </w:p>
    <w:p w14:paraId="1E682D26" w14:textId="77777777" w:rsidR="00245F77" w:rsidRDefault="00245F77" w:rsidP="0030142D">
      <w:pPr>
        <w:jc w:val="right"/>
        <w:rPr>
          <w:noProof w:val="0"/>
        </w:rPr>
      </w:pPr>
    </w:p>
    <w:p w14:paraId="4AA5D9B3" w14:textId="48A14659" w:rsidR="00F370AF" w:rsidRPr="00601D83" w:rsidRDefault="00F370AF" w:rsidP="0030142D">
      <w:pPr>
        <w:jc w:val="right"/>
        <w:rPr>
          <w:noProof w:val="0"/>
        </w:rPr>
      </w:pPr>
      <w:r w:rsidRPr="00601D83">
        <w:rPr>
          <w:noProof w:val="0"/>
        </w:rPr>
        <w:t>COMMUN</w:t>
      </w:r>
      <w:r w:rsidR="0030142D" w:rsidRPr="00601D83">
        <w:rPr>
          <w:noProof w:val="0"/>
        </w:rPr>
        <w:t>IQUÉ DE PRESSE</w:t>
      </w:r>
      <w:r w:rsidR="0030142D" w:rsidRPr="00601D83">
        <w:rPr>
          <w:noProof w:val="0"/>
        </w:rPr>
        <w:br/>
      </w:r>
      <w:r w:rsidRPr="00601D83">
        <w:rPr>
          <w:noProof w:val="0"/>
        </w:rPr>
        <w:t>Pour diffusion immédiate</w:t>
      </w:r>
    </w:p>
    <w:p w14:paraId="579D8756" w14:textId="77777777" w:rsidR="003A31D8" w:rsidRPr="00601D83" w:rsidRDefault="003A31D8" w:rsidP="003A31D8">
      <w:pPr>
        <w:rPr>
          <w:noProof w:val="0"/>
        </w:rPr>
      </w:pPr>
    </w:p>
    <w:p w14:paraId="79431C0C" w14:textId="5739510B" w:rsidR="009E44BD" w:rsidRPr="009E44BD" w:rsidRDefault="009E44BD" w:rsidP="009E44BD">
      <w:pPr>
        <w:jc w:val="center"/>
        <w:rPr>
          <w:b/>
          <w:noProof w:val="0"/>
          <w:sz w:val="36"/>
          <w:szCs w:val="36"/>
        </w:rPr>
      </w:pPr>
      <w:r w:rsidRPr="009E44BD">
        <w:rPr>
          <w:b/>
          <w:noProof w:val="0"/>
          <w:sz w:val="36"/>
          <w:szCs w:val="36"/>
        </w:rPr>
        <w:t>5</w:t>
      </w:r>
      <w:r w:rsidRPr="009E44BD">
        <w:rPr>
          <w:b/>
          <w:noProof w:val="0"/>
          <w:sz w:val="36"/>
          <w:szCs w:val="36"/>
          <w:vertAlign w:val="superscript"/>
        </w:rPr>
        <w:t>e</w:t>
      </w:r>
      <w:r w:rsidRPr="009E44BD">
        <w:rPr>
          <w:b/>
          <w:noProof w:val="0"/>
          <w:sz w:val="36"/>
          <w:szCs w:val="36"/>
        </w:rPr>
        <w:t xml:space="preserve"> édition du </w:t>
      </w:r>
      <w:r w:rsidR="008C1733" w:rsidRPr="009E44BD">
        <w:rPr>
          <w:b/>
          <w:noProof w:val="0"/>
          <w:sz w:val="36"/>
          <w:szCs w:val="36"/>
        </w:rPr>
        <w:t>Défi 808 Bonneville</w:t>
      </w:r>
      <w:r w:rsidRPr="009E44BD">
        <w:rPr>
          <w:b/>
          <w:noProof w:val="0"/>
          <w:sz w:val="36"/>
          <w:szCs w:val="36"/>
        </w:rPr>
        <w:t xml:space="preserve"> au profit de la FAEQ :</w:t>
      </w:r>
    </w:p>
    <w:p w14:paraId="16169C33" w14:textId="5999C7AB" w:rsidR="00F370AF" w:rsidRPr="009E44BD" w:rsidRDefault="009E44BD" w:rsidP="009E44BD">
      <w:pPr>
        <w:jc w:val="center"/>
        <w:rPr>
          <w:b/>
          <w:noProof w:val="0"/>
          <w:sz w:val="26"/>
          <w:szCs w:val="26"/>
        </w:rPr>
      </w:pPr>
      <w:r w:rsidRPr="009E44BD">
        <w:rPr>
          <w:b/>
          <w:noProof w:val="0"/>
          <w:sz w:val="26"/>
          <w:szCs w:val="26"/>
        </w:rPr>
        <w:t>Lancement, ouverture des inscriptions, nouveautés et 110 000 $ en bourses</w:t>
      </w:r>
    </w:p>
    <w:p w14:paraId="7C7313BC" w14:textId="77777777" w:rsidR="00F370AF" w:rsidRPr="00601D83" w:rsidRDefault="00F370AF" w:rsidP="003A31D8">
      <w:pPr>
        <w:rPr>
          <w:noProof w:val="0"/>
        </w:rPr>
      </w:pPr>
    </w:p>
    <w:p w14:paraId="65C910E0" w14:textId="0AE44125" w:rsidR="008C1733" w:rsidRPr="00F40DA8" w:rsidRDefault="008C1733" w:rsidP="00981749">
      <w:pPr>
        <w:jc w:val="both"/>
        <w:rPr>
          <w:noProof w:val="0"/>
          <w:sz w:val="22"/>
          <w:szCs w:val="22"/>
          <w:lang w:val="fr-FR"/>
        </w:rPr>
      </w:pPr>
      <w:r w:rsidRPr="00245F77">
        <w:rPr>
          <w:b/>
          <w:noProof w:val="0"/>
          <w:sz w:val="22"/>
          <w:szCs w:val="22"/>
        </w:rPr>
        <w:t xml:space="preserve">Montréal, le </w:t>
      </w:r>
      <w:r w:rsidR="005F6580" w:rsidRPr="00245F77">
        <w:rPr>
          <w:b/>
          <w:noProof w:val="0"/>
          <w:sz w:val="22"/>
          <w:szCs w:val="22"/>
        </w:rPr>
        <w:t>1er</w:t>
      </w:r>
      <w:r w:rsidRPr="00245F77">
        <w:rPr>
          <w:b/>
          <w:noProof w:val="0"/>
          <w:sz w:val="22"/>
          <w:szCs w:val="22"/>
        </w:rPr>
        <w:t xml:space="preserve"> </w:t>
      </w:r>
      <w:r w:rsidR="005F6580" w:rsidRPr="00245F77">
        <w:rPr>
          <w:b/>
          <w:noProof w:val="0"/>
          <w:sz w:val="22"/>
          <w:szCs w:val="22"/>
        </w:rPr>
        <w:t>avril</w:t>
      </w:r>
      <w:r w:rsidRPr="00245F77">
        <w:rPr>
          <w:b/>
          <w:noProof w:val="0"/>
          <w:sz w:val="22"/>
          <w:szCs w:val="22"/>
        </w:rPr>
        <w:t xml:space="preserve"> 202</w:t>
      </w:r>
      <w:r w:rsidR="005F6580" w:rsidRPr="00245F77">
        <w:rPr>
          <w:b/>
          <w:noProof w:val="0"/>
          <w:sz w:val="22"/>
          <w:szCs w:val="22"/>
        </w:rPr>
        <w:t>1</w:t>
      </w:r>
      <w:r w:rsidRPr="00245F77">
        <w:rPr>
          <w:b/>
          <w:noProof w:val="0"/>
          <w:sz w:val="22"/>
          <w:szCs w:val="22"/>
        </w:rPr>
        <w:t xml:space="preserve"> –</w:t>
      </w:r>
      <w:r w:rsidRPr="00245F77">
        <w:rPr>
          <w:noProof w:val="0"/>
          <w:sz w:val="22"/>
          <w:szCs w:val="22"/>
        </w:rPr>
        <w:t xml:space="preserve"> La Fondation de l’athlète d’excellence (FAEQ) </w:t>
      </w:r>
      <w:r w:rsidR="004F17FE" w:rsidRPr="00245F77">
        <w:rPr>
          <w:noProof w:val="0"/>
          <w:sz w:val="22"/>
          <w:szCs w:val="22"/>
        </w:rPr>
        <w:t xml:space="preserve">est heureuse </w:t>
      </w:r>
      <w:r w:rsidR="009E44BD">
        <w:rPr>
          <w:noProof w:val="0"/>
          <w:sz w:val="22"/>
          <w:szCs w:val="22"/>
        </w:rPr>
        <w:t>d’annoncer l’ouverture des inscriptions de la 5</w:t>
      </w:r>
      <w:r w:rsidR="009E44BD" w:rsidRPr="00F02792">
        <w:rPr>
          <w:noProof w:val="0"/>
          <w:sz w:val="22"/>
          <w:szCs w:val="22"/>
          <w:vertAlign w:val="superscript"/>
        </w:rPr>
        <w:t>e</w:t>
      </w:r>
      <w:r w:rsidR="009E44BD">
        <w:rPr>
          <w:noProof w:val="0"/>
          <w:sz w:val="22"/>
          <w:szCs w:val="22"/>
        </w:rPr>
        <w:t xml:space="preserve"> édition du </w:t>
      </w:r>
      <w:r w:rsidRPr="00F0022D">
        <w:rPr>
          <w:noProof w:val="0"/>
          <w:sz w:val="22"/>
          <w:szCs w:val="22"/>
        </w:rPr>
        <w:t>Défi</w:t>
      </w:r>
      <w:r w:rsidR="00FE64CB" w:rsidRPr="00F0022D">
        <w:rPr>
          <w:noProof w:val="0"/>
          <w:sz w:val="22"/>
          <w:szCs w:val="22"/>
        </w:rPr>
        <w:t> </w:t>
      </w:r>
      <w:r w:rsidRPr="00F0022D">
        <w:rPr>
          <w:noProof w:val="0"/>
          <w:sz w:val="22"/>
          <w:szCs w:val="22"/>
        </w:rPr>
        <w:t>808 Bonneville,</w:t>
      </w:r>
      <w:r w:rsidRPr="00245F77">
        <w:rPr>
          <w:noProof w:val="0"/>
          <w:sz w:val="22"/>
          <w:szCs w:val="22"/>
        </w:rPr>
        <w:t xml:space="preserve"> présenté</w:t>
      </w:r>
      <w:r w:rsidR="009E44BD">
        <w:rPr>
          <w:noProof w:val="0"/>
          <w:sz w:val="22"/>
          <w:szCs w:val="22"/>
        </w:rPr>
        <w:t>e</w:t>
      </w:r>
      <w:r w:rsidRPr="00245F77">
        <w:rPr>
          <w:noProof w:val="0"/>
          <w:sz w:val="22"/>
          <w:szCs w:val="22"/>
        </w:rPr>
        <w:t xml:space="preserve"> par</w:t>
      </w:r>
      <w:r w:rsidR="00245F77" w:rsidRPr="00245F77">
        <w:rPr>
          <w:noProof w:val="0"/>
          <w:sz w:val="22"/>
          <w:szCs w:val="22"/>
        </w:rPr>
        <w:t xml:space="preserve"> </w:t>
      </w:r>
      <w:proofErr w:type="spellStart"/>
      <w:r w:rsidR="00245F77" w:rsidRPr="00245F77">
        <w:rPr>
          <w:noProof w:val="0"/>
          <w:sz w:val="22"/>
          <w:szCs w:val="22"/>
        </w:rPr>
        <w:t>Fenplast</w:t>
      </w:r>
      <w:proofErr w:type="spellEnd"/>
      <w:r w:rsidR="00245F77" w:rsidRPr="00245F77">
        <w:rPr>
          <w:noProof w:val="0"/>
          <w:sz w:val="22"/>
          <w:szCs w:val="22"/>
        </w:rPr>
        <w:t xml:space="preserve"> et</w:t>
      </w:r>
      <w:r w:rsidRPr="00245F77">
        <w:rPr>
          <w:noProof w:val="0"/>
          <w:sz w:val="22"/>
          <w:szCs w:val="22"/>
        </w:rPr>
        <w:t xml:space="preserve"> </w:t>
      </w:r>
      <w:proofErr w:type="spellStart"/>
      <w:r w:rsidR="00245F77" w:rsidRPr="00245F77">
        <w:rPr>
          <w:noProof w:val="0"/>
          <w:sz w:val="22"/>
          <w:szCs w:val="22"/>
        </w:rPr>
        <w:t>Lowe’s</w:t>
      </w:r>
      <w:proofErr w:type="spellEnd"/>
      <w:r w:rsidR="00245F77" w:rsidRPr="00245F77">
        <w:rPr>
          <w:noProof w:val="0"/>
          <w:sz w:val="22"/>
          <w:szCs w:val="22"/>
        </w:rPr>
        <w:t xml:space="preserve"> Canada </w:t>
      </w:r>
      <w:r w:rsidRPr="00245F77">
        <w:rPr>
          <w:noProof w:val="0"/>
          <w:sz w:val="22"/>
          <w:szCs w:val="22"/>
        </w:rPr>
        <w:t>en collabora</w:t>
      </w:r>
      <w:r w:rsidR="00245F77" w:rsidRPr="00245F77">
        <w:rPr>
          <w:noProof w:val="0"/>
          <w:sz w:val="22"/>
          <w:szCs w:val="22"/>
        </w:rPr>
        <w:t xml:space="preserve">tion avec Samson Groupe Conseil/Lussier Dale Parizeau et </w:t>
      </w:r>
      <w:proofErr w:type="spellStart"/>
      <w:r w:rsidR="00245F77" w:rsidRPr="00245F77">
        <w:rPr>
          <w:noProof w:val="0"/>
          <w:sz w:val="22"/>
          <w:szCs w:val="22"/>
        </w:rPr>
        <w:t>Québecor</w:t>
      </w:r>
      <w:proofErr w:type="spellEnd"/>
      <w:r w:rsidRPr="00245F77">
        <w:rPr>
          <w:noProof w:val="0"/>
          <w:sz w:val="22"/>
          <w:szCs w:val="22"/>
        </w:rPr>
        <w:t xml:space="preserve">. </w:t>
      </w:r>
      <w:r w:rsidR="00F40DA8" w:rsidRPr="00F40DA8">
        <w:rPr>
          <w:noProof w:val="0"/>
          <w:sz w:val="22"/>
          <w:szCs w:val="22"/>
        </w:rPr>
        <w:t>L’événement cycliste, au profit de la FAEQ, est planifié pour les vendredi 17 et samedi 18 septembre prochains, toujours dans la région de Mont-Tremblant, en accord avec les autorités publiques, le site hôte et l’application des mesures sanitaires en vigueur.</w:t>
      </w:r>
    </w:p>
    <w:p w14:paraId="6D994BB2" w14:textId="77777777" w:rsidR="008C1733" w:rsidRDefault="008C1733" w:rsidP="008C1733">
      <w:pPr>
        <w:rPr>
          <w:noProof w:val="0"/>
          <w:sz w:val="22"/>
          <w:szCs w:val="22"/>
        </w:rPr>
      </w:pPr>
    </w:p>
    <w:p w14:paraId="52BE11E2" w14:textId="77777777" w:rsidR="00627B80" w:rsidRPr="00627B80" w:rsidRDefault="00627B80" w:rsidP="00627B80">
      <w:pPr>
        <w:jc w:val="both"/>
        <w:rPr>
          <w:b/>
          <w:noProof w:val="0"/>
          <w:sz w:val="22"/>
          <w:szCs w:val="22"/>
        </w:rPr>
      </w:pPr>
      <w:r w:rsidRPr="00627B80">
        <w:rPr>
          <w:b/>
          <w:noProof w:val="0"/>
          <w:sz w:val="22"/>
          <w:szCs w:val="22"/>
        </w:rPr>
        <w:t>Nouveautés 2021 :</w:t>
      </w:r>
    </w:p>
    <w:p w14:paraId="22A246C1" w14:textId="5EF9957C" w:rsidR="00F0022D" w:rsidRDefault="00775C8A" w:rsidP="00627B80">
      <w:pPr>
        <w:jc w:val="both"/>
        <w:rPr>
          <w:noProof w:val="0"/>
          <w:sz w:val="22"/>
          <w:szCs w:val="22"/>
        </w:rPr>
      </w:pPr>
      <w:r w:rsidRPr="00775C8A">
        <w:rPr>
          <w:noProof w:val="0"/>
          <w:sz w:val="22"/>
          <w:szCs w:val="22"/>
        </w:rPr>
        <w:t>T</w:t>
      </w:r>
      <w:r>
        <w:rPr>
          <w:noProof w:val="0"/>
          <w:sz w:val="22"/>
          <w:szCs w:val="22"/>
        </w:rPr>
        <w:t>rois nouveaux d</w:t>
      </w:r>
      <w:r w:rsidRPr="00775C8A">
        <w:rPr>
          <w:noProof w:val="0"/>
          <w:sz w:val="22"/>
          <w:szCs w:val="22"/>
        </w:rPr>
        <w:t xml:space="preserve">éfis ont été </w:t>
      </w:r>
      <w:r w:rsidR="00BC1259">
        <w:rPr>
          <w:noProof w:val="0"/>
          <w:sz w:val="22"/>
          <w:szCs w:val="22"/>
        </w:rPr>
        <w:t>créés</w:t>
      </w:r>
      <w:r w:rsidRPr="00775C8A">
        <w:rPr>
          <w:noProof w:val="0"/>
          <w:sz w:val="22"/>
          <w:szCs w:val="22"/>
        </w:rPr>
        <w:t xml:space="preserve"> pour les adeptes de</w:t>
      </w:r>
      <w:r>
        <w:rPr>
          <w:b/>
          <w:noProof w:val="0"/>
          <w:sz w:val="22"/>
          <w:szCs w:val="22"/>
        </w:rPr>
        <w:t xml:space="preserve"> vélo sur gravelle </w:t>
      </w:r>
      <w:r w:rsidRPr="00775C8A">
        <w:rPr>
          <w:noProof w:val="0"/>
          <w:sz w:val="22"/>
          <w:szCs w:val="22"/>
        </w:rPr>
        <w:t>(</w:t>
      </w:r>
      <w:proofErr w:type="spellStart"/>
      <w:r w:rsidRPr="00775C8A">
        <w:rPr>
          <w:noProof w:val="0"/>
          <w:sz w:val="22"/>
          <w:szCs w:val="22"/>
        </w:rPr>
        <w:t>g</w:t>
      </w:r>
      <w:r w:rsidRPr="00775C8A">
        <w:rPr>
          <w:i/>
          <w:noProof w:val="0"/>
          <w:sz w:val="22"/>
          <w:szCs w:val="22"/>
        </w:rPr>
        <w:t>ravel</w:t>
      </w:r>
      <w:proofErr w:type="spellEnd"/>
      <w:r w:rsidRPr="00775C8A">
        <w:rPr>
          <w:i/>
          <w:noProof w:val="0"/>
          <w:sz w:val="22"/>
          <w:szCs w:val="22"/>
        </w:rPr>
        <w:t xml:space="preserve"> bike</w:t>
      </w:r>
      <w:r w:rsidRPr="00775C8A">
        <w:rPr>
          <w:noProof w:val="0"/>
          <w:sz w:val="22"/>
          <w:szCs w:val="22"/>
        </w:rPr>
        <w:t>)</w:t>
      </w:r>
      <w:r>
        <w:rPr>
          <w:noProof w:val="0"/>
          <w:sz w:val="22"/>
          <w:szCs w:val="22"/>
        </w:rPr>
        <w:t xml:space="preserve"> soit le </w:t>
      </w:r>
      <w:r w:rsidRPr="009E44BD">
        <w:rPr>
          <w:noProof w:val="0"/>
          <w:sz w:val="22"/>
          <w:szCs w:val="22"/>
        </w:rPr>
        <w:t>125</w:t>
      </w:r>
      <w:r w:rsidR="004F4651">
        <w:rPr>
          <w:noProof w:val="0"/>
          <w:sz w:val="22"/>
          <w:szCs w:val="22"/>
        </w:rPr>
        <w:t> </w:t>
      </w:r>
      <w:r w:rsidRPr="009E44BD">
        <w:rPr>
          <w:noProof w:val="0"/>
          <w:sz w:val="22"/>
          <w:szCs w:val="22"/>
        </w:rPr>
        <w:t xml:space="preserve">km, </w:t>
      </w:r>
      <w:r>
        <w:rPr>
          <w:noProof w:val="0"/>
          <w:sz w:val="22"/>
          <w:szCs w:val="22"/>
        </w:rPr>
        <w:t xml:space="preserve">le </w:t>
      </w:r>
      <w:r w:rsidRPr="009E44BD">
        <w:rPr>
          <w:noProof w:val="0"/>
          <w:sz w:val="22"/>
          <w:szCs w:val="22"/>
        </w:rPr>
        <w:t>202</w:t>
      </w:r>
      <w:r w:rsidR="004F4651">
        <w:rPr>
          <w:noProof w:val="0"/>
          <w:sz w:val="22"/>
          <w:szCs w:val="22"/>
        </w:rPr>
        <w:t> </w:t>
      </w:r>
      <w:r w:rsidRPr="009E44BD">
        <w:rPr>
          <w:noProof w:val="0"/>
          <w:sz w:val="22"/>
          <w:szCs w:val="22"/>
        </w:rPr>
        <w:t xml:space="preserve">km et le </w:t>
      </w:r>
      <w:r>
        <w:rPr>
          <w:noProof w:val="0"/>
          <w:sz w:val="22"/>
          <w:szCs w:val="22"/>
        </w:rPr>
        <w:t>404</w:t>
      </w:r>
      <w:r w:rsidR="004F4651">
        <w:rPr>
          <w:noProof w:val="0"/>
          <w:sz w:val="22"/>
          <w:szCs w:val="22"/>
        </w:rPr>
        <w:t> </w:t>
      </w:r>
      <w:r>
        <w:rPr>
          <w:noProof w:val="0"/>
          <w:sz w:val="22"/>
          <w:szCs w:val="22"/>
        </w:rPr>
        <w:t xml:space="preserve">km en continu. </w:t>
      </w:r>
      <w:r w:rsidRPr="00775C8A">
        <w:rPr>
          <w:b/>
          <w:noProof w:val="0"/>
          <w:sz w:val="22"/>
          <w:szCs w:val="22"/>
        </w:rPr>
        <w:t>D</w:t>
      </w:r>
      <w:r w:rsidRPr="009E44BD">
        <w:rPr>
          <w:b/>
          <w:noProof w:val="0"/>
          <w:sz w:val="22"/>
          <w:szCs w:val="22"/>
        </w:rPr>
        <w:t>eux nouvelles distances</w:t>
      </w:r>
      <w:r w:rsidR="00BC1259">
        <w:rPr>
          <w:b/>
          <w:noProof w:val="0"/>
          <w:sz w:val="22"/>
          <w:szCs w:val="22"/>
        </w:rPr>
        <w:t xml:space="preserve"> </w:t>
      </w:r>
      <w:r w:rsidR="00BC1259" w:rsidRPr="00BC1259">
        <w:rPr>
          <w:noProof w:val="0"/>
          <w:sz w:val="22"/>
          <w:szCs w:val="22"/>
        </w:rPr>
        <w:t xml:space="preserve">ont été ajoutées </w:t>
      </w:r>
      <w:r w:rsidRPr="00BC1259">
        <w:rPr>
          <w:noProof w:val="0"/>
          <w:sz w:val="22"/>
          <w:szCs w:val="22"/>
        </w:rPr>
        <w:t>pour</w:t>
      </w:r>
      <w:r w:rsidRPr="00775C8A">
        <w:rPr>
          <w:noProof w:val="0"/>
          <w:sz w:val="22"/>
          <w:szCs w:val="22"/>
        </w:rPr>
        <w:t xml:space="preserve"> les cyclistes récréatifs sur vélo de route,</w:t>
      </w:r>
      <w:r>
        <w:rPr>
          <w:b/>
          <w:noProof w:val="0"/>
          <w:sz w:val="22"/>
          <w:szCs w:val="22"/>
        </w:rPr>
        <w:t xml:space="preserve"> </w:t>
      </w:r>
      <w:r w:rsidRPr="00775C8A">
        <w:rPr>
          <w:noProof w:val="0"/>
          <w:sz w:val="22"/>
          <w:szCs w:val="22"/>
        </w:rPr>
        <w:t>le</w:t>
      </w:r>
      <w:r>
        <w:rPr>
          <w:b/>
          <w:noProof w:val="0"/>
          <w:sz w:val="22"/>
          <w:szCs w:val="22"/>
        </w:rPr>
        <w:t xml:space="preserve"> </w:t>
      </w:r>
      <w:r w:rsidRPr="00775C8A">
        <w:rPr>
          <w:b/>
          <w:noProof w:val="0"/>
          <w:sz w:val="22"/>
          <w:szCs w:val="22"/>
        </w:rPr>
        <w:t>70</w:t>
      </w:r>
      <w:r w:rsidR="004F4651">
        <w:rPr>
          <w:b/>
          <w:noProof w:val="0"/>
          <w:sz w:val="22"/>
          <w:szCs w:val="22"/>
        </w:rPr>
        <w:t> </w:t>
      </w:r>
      <w:r w:rsidRPr="00775C8A">
        <w:rPr>
          <w:b/>
          <w:noProof w:val="0"/>
          <w:sz w:val="22"/>
          <w:szCs w:val="22"/>
        </w:rPr>
        <w:t>km et le 80</w:t>
      </w:r>
      <w:r w:rsidR="004F4651">
        <w:rPr>
          <w:b/>
          <w:noProof w:val="0"/>
          <w:sz w:val="22"/>
          <w:szCs w:val="22"/>
        </w:rPr>
        <w:t> </w:t>
      </w:r>
      <w:r w:rsidRPr="00775C8A">
        <w:rPr>
          <w:b/>
          <w:noProof w:val="0"/>
          <w:sz w:val="22"/>
          <w:szCs w:val="22"/>
        </w:rPr>
        <w:t>km</w:t>
      </w:r>
      <w:r w:rsidRPr="009E44BD">
        <w:rPr>
          <w:noProof w:val="0"/>
          <w:sz w:val="22"/>
          <w:szCs w:val="22"/>
        </w:rPr>
        <w:t xml:space="preserve"> qui forment le nouveau </w:t>
      </w:r>
      <w:r w:rsidRPr="00775C8A">
        <w:rPr>
          <w:b/>
          <w:noProof w:val="0"/>
          <w:sz w:val="22"/>
          <w:szCs w:val="22"/>
        </w:rPr>
        <w:t>combo de 150</w:t>
      </w:r>
      <w:r w:rsidR="004F4651">
        <w:rPr>
          <w:b/>
          <w:noProof w:val="0"/>
          <w:sz w:val="22"/>
          <w:szCs w:val="22"/>
        </w:rPr>
        <w:t> </w:t>
      </w:r>
      <w:r w:rsidRPr="00775C8A">
        <w:rPr>
          <w:b/>
          <w:noProof w:val="0"/>
          <w:sz w:val="22"/>
          <w:szCs w:val="22"/>
        </w:rPr>
        <w:t>km</w:t>
      </w:r>
      <w:r>
        <w:rPr>
          <w:noProof w:val="0"/>
          <w:sz w:val="22"/>
          <w:szCs w:val="22"/>
        </w:rPr>
        <w:t xml:space="preserve"> sur deux jours.</w:t>
      </w:r>
      <w:r w:rsidR="00BC1259">
        <w:rPr>
          <w:noProof w:val="0"/>
          <w:sz w:val="22"/>
          <w:szCs w:val="22"/>
        </w:rPr>
        <w:t xml:space="preserve"> Et un nouveau combo, gravelle et route, est aussi offert avec le 125</w:t>
      </w:r>
      <w:r w:rsidR="004F4651">
        <w:rPr>
          <w:noProof w:val="0"/>
          <w:sz w:val="22"/>
          <w:szCs w:val="22"/>
        </w:rPr>
        <w:t> </w:t>
      </w:r>
      <w:r w:rsidR="00BC1259">
        <w:rPr>
          <w:noProof w:val="0"/>
          <w:sz w:val="22"/>
          <w:szCs w:val="22"/>
        </w:rPr>
        <w:t>km sur gravelle le vendredi et le 115</w:t>
      </w:r>
      <w:r w:rsidR="004F4651">
        <w:rPr>
          <w:noProof w:val="0"/>
          <w:sz w:val="22"/>
          <w:szCs w:val="22"/>
        </w:rPr>
        <w:t> </w:t>
      </w:r>
      <w:r w:rsidR="00BC1259">
        <w:rPr>
          <w:noProof w:val="0"/>
          <w:sz w:val="22"/>
          <w:szCs w:val="22"/>
        </w:rPr>
        <w:t>km sur route le samedi.</w:t>
      </w:r>
      <w:r>
        <w:rPr>
          <w:noProof w:val="0"/>
          <w:sz w:val="22"/>
          <w:szCs w:val="22"/>
        </w:rPr>
        <w:t xml:space="preserve"> </w:t>
      </w:r>
      <w:r w:rsidR="00EB2216" w:rsidRPr="00245F77">
        <w:rPr>
          <w:noProof w:val="0"/>
          <w:sz w:val="22"/>
          <w:szCs w:val="22"/>
        </w:rPr>
        <w:t xml:space="preserve">Le Centre de villégiature de Tremblant </w:t>
      </w:r>
      <w:r>
        <w:rPr>
          <w:noProof w:val="0"/>
          <w:sz w:val="22"/>
          <w:szCs w:val="22"/>
        </w:rPr>
        <w:t>est</w:t>
      </w:r>
      <w:r w:rsidR="00627B80">
        <w:rPr>
          <w:noProof w:val="0"/>
          <w:sz w:val="22"/>
          <w:szCs w:val="22"/>
        </w:rPr>
        <w:t xml:space="preserve"> </w:t>
      </w:r>
      <w:r w:rsidR="00EB2216" w:rsidRPr="00245F77">
        <w:rPr>
          <w:noProof w:val="0"/>
          <w:sz w:val="22"/>
          <w:szCs w:val="22"/>
        </w:rPr>
        <w:t>encore une fois le point central</w:t>
      </w:r>
      <w:r>
        <w:rPr>
          <w:noProof w:val="0"/>
          <w:sz w:val="22"/>
          <w:szCs w:val="22"/>
        </w:rPr>
        <w:t xml:space="preserve"> de l’événement et l</w:t>
      </w:r>
      <w:r w:rsidR="00627B80" w:rsidRPr="00627B80">
        <w:rPr>
          <w:noProof w:val="0"/>
          <w:sz w:val="22"/>
          <w:szCs w:val="22"/>
        </w:rPr>
        <w:t>a boucle unique de 404</w:t>
      </w:r>
      <w:r w:rsidR="004F4651">
        <w:rPr>
          <w:noProof w:val="0"/>
          <w:sz w:val="22"/>
          <w:szCs w:val="22"/>
        </w:rPr>
        <w:t> </w:t>
      </w:r>
      <w:r w:rsidR="00627B80" w:rsidRPr="00627B80">
        <w:rPr>
          <w:noProof w:val="0"/>
          <w:sz w:val="22"/>
          <w:szCs w:val="22"/>
        </w:rPr>
        <w:t>km en vélo de route sera tou</w:t>
      </w:r>
      <w:r>
        <w:rPr>
          <w:noProof w:val="0"/>
          <w:sz w:val="22"/>
          <w:szCs w:val="22"/>
        </w:rPr>
        <w:t>jours accessible pour les 1</w:t>
      </w:r>
      <w:r w:rsidR="00627B80">
        <w:rPr>
          <w:noProof w:val="0"/>
          <w:sz w:val="22"/>
          <w:szCs w:val="22"/>
        </w:rPr>
        <w:t>15</w:t>
      </w:r>
      <w:r w:rsidR="004F4651">
        <w:rPr>
          <w:noProof w:val="0"/>
          <w:sz w:val="22"/>
          <w:szCs w:val="22"/>
        </w:rPr>
        <w:t> </w:t>
      </w:r>
      <w:r w:rsidR="00627B80">
        <w:rPr>
          <w:noProof w:val="0"/>
          <w:sz w:val="22"/>
          <w:szCs w:val="22"/>
        </w:rPr>
        <w:t xml:space="preserve">km </w:t>
      </w:r>
      <w:r w:rsidR="00627B80" w:rsidRPr="009E44BD">
        <w:rPr>
          <w:noProof w:val="0"/>
          <w:sz w:val="22"/>
          <w:szCs w:val="22"/>
        </w:rPr>
        <w:t xml:space="preserve">solo, </w:t>
      </w:r>
      <w:r>
        <w:rPr>
          <w:noProof w:val="0"/>
          <w:sz w:val="22"/>
          <w:szCs w:val="22"/>
        </w:rPr>
        <w:t>1</w:t>
      </w:r>
      <w:r w:rsidR="00627B80" w:rsidRPr="009E44BD">
        <w:rPr>
          <w:noProof w:val="0"/>
          <w:sz w:val="22"/>
          <w:szCs w:val="22"/>
        </w:rPr>
        <w:t>25</w:t>
      </w:r>
      <w:r w:rsidR="004F4651">
        <w:rPr>
          <w:noProof w:val="0"/>
          <w:sz w:val="22"/>
          <w:szCs w:val="22"/>
        </w:rPr>
        <w:t> </w:t>
      </w:r>
      <w:r w:rsidR="00627B80" w:rsidRPr="009E44BD">
        <w:rPr>
          <w:noProof w:val="0"/>
          <w:sz w:val="22"/>
          <w:szCs w:val="22"/>
        </w:rPr>
        <w:t>km solo, 202</w:t>
      </w:r>
      <w:r w:rsidR="004F4651">
        <w:rPr>
          <w:noProof w:val="0"/>
          <w:sz w:val="22"/>
          <w:szCs w:val="22"/>
        </w:rPr>
        <w:t> </w:t>
      </w:r>
      <w:r w:rsidR="00627B80" w:rsidRPr="009E44BD">
        <w:rPr>
          <w:noProof w:val="0"/>
          <w:sz w:val="22"/>
          <w:szCs w:val="22"/>
        </w:rPr>
        <w:t>km solo ou duo et les 404</w:t>
      </w:r>
      <w:r w:rsidR="004F4651">
        <w:rPr>
          <w:noProof w:val="0"/>
          <w:sz w:val="22"/>
          <w:szCs w:val="22"/>
        </w:rPr>
        <w:t> </w:t>
      </w:r>
      <w:r w:rsidR="00627B80" w:rsidRPr="009E44BD">
        <w:rPr>
          <w:noProof w:val="0"/>
          <w:sz w:val="22"/>
          <w:szCs w:val="22"/>
        </w:rPr>
        <w:t>km et 808</w:t>
      </w:r>
      <w:r w:rsidR="004F4651">
        <w:rPr>
          <w:noProof w:val="0"/>
          <w:sz w:val="22"/>
          <w:szCs w:val="22"/>
        </w:rPr>
        <w:t> </w:t>
      </w:r>
      <w:r w:rsidR="00627B80" w:rsidRPr="009E44BD">
        <w:rPr>
          <w:noProof w:val="0"/>
          <w:sz w:val="22"/>
          <w:szCs w:val="22"/>
        </w:rPr>
        <w:t xml:space="preserve">km en solo, </w:t>
      </w:r>
      <w:r>
        <w:rPr>
          <w:noProof w:val="0"/>
          <w:sz w:val="22"/>
          <w:szCs w:val="22"/>
        </w:rPr>
        <w:t xml:space="preserve">en </w:t>
      </w:r>
      <w:r w:rsidR="00627B80" w:rsidRPr="009E44BD">
        <w:rPr>
          <w:noProof w:val="0"/>
          <w:sz w:val="22"/>
          <w:szCs w:val="22"/>
        </w:rPr>
        <w:t xml:space="preserve">duo ou </w:t>
      </w:r>
      <w:r>
        <w:rPr>
          <w:noProof w:val="0"/>
          <w:sz w:val="22"/>
          <w:szCs w:val="22"/>
        </w:rPr>
        <w:t>en équipe de 4.</w:t>
      </w:r>
    </w:p>
    <w:p w14:paraId="6511F08E" w14:textId="77777777" w:rsidR="00F0022D" w:rsidRDefault="00F0022D" w:rsidP="00627B80">
      <w:pPr>
        <w:jc w:val="both"/>
        <w:rPr>
          <w:noProof w:val="0"/>
          <w:sz w:val="22"/>
          <w:szCs w:val="22"/>
        </w:rPr>
      </w:pPr>
    </w:p>
    <w:p w14:paraId="4551181D" w14:textId="523423E9" w:rsidR="00EB2216" w:rsidRPr="00245F77" w:rsidRDefault="00627B80" w:rsidP="00627B80">
      <w:pPr>
        <w:jc w:val="both"/>
        <w:rPr>
          <w:noProof w:val="0"/>
          <w:sz w:val="22"/>
          <w:szCs w:val="22"/>
        </w:rPr>
      </w:pPr>
      <w:r w:rsidRPr="00627B80">
        <w:rPr>
          <w:noProof w:val="0"/>
          <w:sz w:val="22"/>
          <w:szCs w:val="22"/>
        </w:rPr>
        <w:t xml:space="preserve">Le Défi 808 Bonneville est </w:t>
      </w:r>
      <w:r w:rsidR="00F0022D">
        <w:rPr>
          <w:noProof w:val="0"/>
          <w:sz w:val="22"/>
          <w:szCs w:val="22"/>
        </w:rPr>
        <w:t xml:space="preserve">donc </w:t>
      </w:r>
      <w:r w:rsidRPr="00627B80">
        <w:rPr>
          <w:noProof w:val="0"/>
          <w:sz w:val="22"/>
          <w:szCs w:val="22"/>
        </w:rPr>
        <w:t>maintenant accessible aux</w:t>
      </w:r>
      <w:r w:rsidR="00F0022D">
        <w:rPr>
          <w:noProof w:val="0"/>
          <w:sz w:val="22"/>
          <w:szCs w:val="22"/>
        </w:rPr>
        <w:t xml:space="preserve"> cyclistes de tous les niveaux en plus des </w:t>
      </w:r>
      <w:r w:rsidR="009E44BD">
        <w:rPr>
          <w:noProof w:val="0"/>
          <w:sz w:val="22"/>
          <w:szCs w:val="22"/>
        </w:rPr>
        <w:t>vélos électriques (</w:t>
      </w:r>
      <w:r w:rsidR="009E44BD" w:rsidRPr="00F02792">
        <w:rPr>
          <w:i/>
          <w:noProof w:val="0"/>
          <w:sz w:val="22"/>
          <w:szCs w:val="22"/>
        </w:rPr>
        <w:t>e-b</w:t>
      </w:r>
      <w:r w:rsidRPr="00F02792">
        <w:rPr>
          <w:i/>
          <w:noProof w:val="0"/>
          <w:sz w:val="22"/>
          <w:szCs w:val="22"/>
        </w:rPr>
        <w:t>ikes</w:t>
      </w:r>
      <w:r w:rsidRPr="00627B80">
        <w:rPr>
          <w:noProof w:val="0"/>
          <w:sz w:val="22"/>
          <w:szCs w:val="22"/>
        </w:rPr>
        <w:t xml:space="preserve">) </w:t>
      </w:r>
      <w:r w:rsidR="00F0022D">
        <w:rPr>
          <w:noProof w:val="0"/>
          <w:sz w:val="22"/>
          <w:szCs w:val="22"/>
        </w:rPr>
        <w:t xml:space="preserve">qui </w:t>
      </w:r>
      <w:r w:rsidRPr="00627B80">
        <w:rPr>
          <w:noProof w:val="0"/>
          <w:sz w:val="22"/>
          <w:szCs w:val="22"/>
        </w:rPr>
        <w:t xml:space="preserve">sont acceptés depuis 2020 sur toutes les distances </w:t>
      </w:r>
      <w:r w:rsidR="00F0022D">
        <w:rPr>
          <w:noProof w:val="0"/>
          <w:sz w:val="22"/>
          <w:szCs w:val="22"/>
        </w:rPr>
        <w:t>(sauf le 808</w:t>
      </w:r>
      <w:r w:rsidR="004F4651">
        <w:rPr>
          <w:noProof w:val="0"/>
          <w:sz w:val="22"/>
          <w:szCs w:val="22"/>
        </w:rPr>
        <w:t> </w:t>
      </w:r>
      <w:r w:rsidR="00F0022D">
        <w:rPr>
          <w:noProof w:val="0"/>
          <w:sz w:val="22"/>
          <w:szCs w:val="22"/>
        </w:rPr>
        <w:t xml:space="preserve">km). </w:t>
      </w:r>
      <w:r w:rsidR="00EB2216" w:rsidRPr="00245F77">
        <w:rPr>
          <w:noProof w:val="0"/>
          <w:sz w:val="22"/>
          <w:szCs w:val="22"/>
        </w:rPr>
        <w:t>Comme en 2020, les organisateurs mettront tout en œuvre pour assurer la sécurité et la santé de tous dans le respect des règles sa</w:t>
      </w:r>
      <w:r w:rsidR="004F4651">
        <w:rPr>
          <w:noProof w:val="0"/>
          <w:sz w:val="22"/>
          <w:szCs w:val="22"/>
        </w:rPr>
        <w:t>nitaires qui seront en vigueur.</w:t>
      </w:r>
    </w:p>
    <w:p w14:paraId="6F22EA10" w14:textId="77777777" w:rsidR="00EB2216" w:rsidRPr="00245F77" w:rsidRDefault="00EB2216" w:rsidP="008C1733">
      <w:pPr>
        <w:rPr>
          <w:noProof w:val="0"/>
          <w:sz w:val="22"/>
          <w:szCs w:val="22"/>
        </w:rPr>
      </w:pPr>
    </w:p>
    <w:p w14:paraId="2CF9E234" w14:textId="056CD1F9" w:rsidR="008C1733" w:rsidRPr="00245F77" w:rsidRDefault="003A4A06" w:rsidP="00981749">
      <w:pPr>
        <w:jc w:val="both"/>
        <w:rPr>
          <w:noProof w:val="0"/>
          <w:sz w:val="22"/>
          <w:szCs w:val="22"/>
        </w:rPr>
      </w:pPr>
      <w:r w:rsidRPr="003A4A06">
        <w:rPr>
          <w:noProof w:val="0"/>
          <w:sz w:val="22"/>
          <w:szCs w:val="22"/>
        </w:rPr>
        <w:t>Grâce à cet événement annuel phare, la FAEQ a pu procéder ce midi à une 2</w:t>
      </w:r>
      <w:r w:rsidRPr="00F02792">
        <w:rPr>
          <w:noProof w:val="0"/>
          <w:sz w:val="22"/>
          <w:szCs w:val="22"/>
          <w:vertAlign w:val="superscript"/>
        </w:rPr>
        <w:t>e</w:t>
      </w:r>
      <w:r>
        <w:rPr>
          <w:noProof w:val="0"/>
          <w:sz w:val="22"/>
          <w:szCs w:val="22"/>
        </w:rPr>
        <w:t xml:space="preserve"> </w:t>
      </w:r>
      <w:r w:rsidRPr="003A4A06">
        <w:rPr>
          <w:noProof w:val="0"/>
          <w:sz w:val="22"/>
          <w:szCs w:val="22"/>
        </w:rPr>
        <w:t>vague de remises de bourse avec un montant total de</w:t>
      </w:r>
      <w:r w:rsidR="0065268B">
        <w:rPr>
          <w:noProof w:val="0"/>
          <w:sz w:val="22"/>
          <w:szCs w:val="22"/>
        </w:rPr>
        <w:t xml:space="preserve"> 110 000 $ distribué</w:t>
      </w:r>
      <w:r w:rsidRPr="003A4A06">
        <w:rPr>
          <w:noProof w:val="0"/>
          <w:sz w:val="22"/>
          <w:szCs w:val="22"/>
        </w:rPr>
        <w:t xml:space="preserve"> à 34 étudiant.</w:t>
      </w:r>
      <w:proofErr w:type="gramStart"/>
      <w:r w:rsidRPr="003A4A06">
        <w:rPr>
          <w:noProof w:val="0"/>
          <w:sz w:val="22"/>
          <w:szCs w:val="22"/>
        </w:rPr>
        <w:t>e.s</w:t>
      </w:r>
      <w:proofErr w:type="gramEnd"/>
      <w:r w:rsidRPr="003A4A06">
        <w:rPr>
          <w:noProof w:val="0"/>
          <w:sz w:val="22"/>
          <w:szCs w:val="22"/>
        </w:rPr>
        <w:t xml:space="preserve">-athlètes des plus prometteur.euse.s grâce à la générosité de ses partenaires et des </w:t>
      </w:r>
      <w:proofErr w:type="spellStart"/>
      <w:r w:rsidRPr="003A4A06">
        <w:rPr>
          <w:noProof w:val="0"/>
          <w:sz w:val="22"/>
          <w:szCs w:val="22"/>
        </w:rPr>
        <w:t>participant</w:t>
      </w:r>
      <w:r w:rsidR="00F02792">
        <w:rPr>
          <w:noProof w:val="0"/>
          <w:sz w:val="22"/>
          <w:szCs w:val="22"/>
        </w:rPr>
        <w:t>.e.</w:t>
      </w:r>
      <w:r w:rsidRPr="003A4A06">
        <w:rPr>
          <w:noProof w:val="0"/>
          <w:sz w:val="22"/>
          <w:szCs w:val="22"/>
        </w:rPr>
        <w:t>s</w:t>
      </w:r>
      <w:proofErr w:type="spellEnd"/>
      <w:r w:rsidRPr="003A4A06">
        <w:rPr>
          <w:noProof w:val="0"/>
          <w:sz w:val="22"/>
          <w:szCs w:val="22"/>
        </w:rPr>
        <w:t xml:space="preserve"> qui ont contribué à la collec</w:t>
      </w:r>
      <w:r w:rsidR="004F4651">
        <w:rPr>
          <w:noProof w:val="0"/>
          <w:sz w:val="22"/>
          <w:szCs w:val="22"/>
        </w:rPr>
        <w:t>te de fonds de l’édition 2020.</w:t>
      </w:r>
    </w:p>
    <w:p w14:paraId="0967A628" w14:textId="77777777" w:rsidR="008C1733" w:rsidRPr="00245F77" w:rsidRDefault="008C1733" w:rsidP="008C1733">
      <w:pPr>
        <w:rPr>
          <w:noProof w:val="0"/>
          <w:sz w:val="22"/>
          <w:szCs w:val="22"/>
        </w:rPr>
      </w:pPr>
    </w:p>
    <w:p w14:paraId="685E0806" w14:textId="014F6B27" w:rsidR="00FE64CB" w:rsidRPr="00245F77" w:rsidRDefault="00FE64CB" w:rsidP="00EB2216">
      <w:pPr>
        <w:jc w:val="both"/>
        <w:rPr>
          <w:noProof w:val="0"/>
          <w:sz w:val="22"/>
          <w:szCs w:val="22"/>
        </w:rPr>
      </w:pPr>
      <w:r w:rsidRPr="00245F77">
        <w:rPr>
          <w:noProof w:val="0"/>
          <w:sz w:val="22"/>
          <w:szCs w:val="22"/>
        </w:rPr>
        <w:t xml:space="preserve">Lors d’une présentation en direct sur Facebook, </w:t>
      </w:r>
      <w:r w:rsidR="00981749">
        <w:rPr>
          <w:noProof w:val="0"/>
          <w:sz w:val="22"/>
          <w:szCs w:val="22"/>
        </w:rPr>
        <w:t xml:space="preserve">les deux </w:t>
      </w:r>
      <w:r w:rsidR="008C1733" w:rsidRPr="00245F77">
        <w:rPr>
          <w:noProof w:val="0"/>
          <w:sz w:val="22"/>
          <w:szCs w:val="22"/>
        </w:rPr>
        <w:t xml:space="preserve">commanditaires présentateurs, </w:t>
      </w:r>
      <w:proofErr w:type="spellStart"/>
      <w:r w:rsidR="00981749" w:rsidRPr="00F0022D">
        <w:rPr>
          <w:b/>
          <w:noProof w:val="0"/>
          <w:sz w:val="22"/>
          <w:szCs w:val="22"/>
        </w:rPr>
        <w:t>Fenplast</w:t>
      </w:r>
      <w:proofErr w:type="spellEnd"/>
      <w:r w:rsidR="00981749" w:rsidRPr="00981749">
        <w:rPr>
          <w:noProof w:val="0"/>
          <w:sz w:val="22"/>
          <w:szCs w:val="22"/>
        </w:rPr>
        <w:t xml:space="preserve"> (16 000 $)</w:t>
      </w:r>
      <w:r w:rsidR="00775C8A">
        <w:rPr>
          <w:noProof w:val="0"/>
          <w:sz w:val="22"/>
          <w:szCs w:val="22"/>
        </w:rPr>
        <w:t xml:space="preserve"> et </w:t>
      </w:r>
      <w:proofErr w:type="spellStart"/>
      <w:r w:rsidRPr="00F0022D">
        <w:rPr>
          <w:b/>
          <w:noProof w:val="0"/>
          <w:sz w:val="22"/>
          <w:szCs w:val="22"/>
        </w:rPr>
        <w:t>Lowe’s</w:t>
      </w:r>
      <w:proofErr w:type="spellEnd"/>
      <w:r w:rsidRPr="00F0022D">
        <w:rPr>
          <w:b/>
          <w:noProof w:val="0"/>
          <w:sz w:val="22"/>
          <w:szCs w:val="22"/>
        </w:rPr>
        <w:t xml:space="preserve"> Canada</w:t>
      </w:r>
      <w:r w:rsidR="00775C8A">
        <w:rPr>
          <w:noProof w:val="0"/>
          <w:sz w:val="22"/>
          <w:szCs w:val="22"/>
        </w:rPr>
        <w:t xml:space="preserve"> (22 000 $) </w:t>
      </w:r>
      <w:r w:rsidR="00981749">
        <w:rPr>
          <w:noProof w:val="0"/>
          <w:sz w:val="22"/>
          <w:szCs w:val="22"/>
        </w:rPr>
        <w:t xml:space="preserve">ainsi que le partenaire majeur </w:t>
      </w:r>
      <w:r w:rsidR="00981749" w:rsidRPr="00F0022D">
        <w:rPr>
          <w:b/>
          <w:noProof w:val="0"/>
          <w:sz w:val="22"/>
          <w:szCs w:val="22"/>
        </w:rPr>
        <w:t>Les Industries Bonneville</w:t>
      </w:r>
      <w:r w:rsidR="00981749" w:rsidRPr="00981749">
        <w:rPr>
          <w:noProof w:val="0"/>
          <w:sz w:val="22"/>
          <w:szCs w:val="22"/>
        </w:rPr>
        <w:t xml:space="preserve"> (72 000 $), </w:t>
      </w:r>
      <w:r w:rsidR="00981749">
        <w:rPr>
          <w:noProof w:val="0"/>
          <w:sz w:val="22"/>
          <w:szCs w:val="22"/>
        </w:rPr>
        <w:t>o</w:t>
      </w:r>
      <w:r w:rsidR="008C1733" w:rsidRPr="00981749">
        <w:rPr>
          <w:noProof w:val="0"/>
          <w:sz w:val="22"/>
          <w:szCs w:val="22"/>
        </w:rPr>
        <w:t xml:space="preserve">nt </w:t>
      </w:r>
      <w:r w:rsidRPr="00981749">
        <w:rPr>
          <w:noProof w:val="0"/>
          <w:sz w:val="22"/>
          <w:szCs w:val="22"/>
        </w:rPr>
        <w:t>ainsi</w:t>
      </w:r>
      <w:r w:rsidRPr="00245F77">
        <w:rPr>
          <w:noProof w:val="0"/>
          <w:sz w:val="22"/>
          <w:szCs w:val="22"/>
        </w:rPr>
        <w:t xml:space="preserve"> </w:t>
      </w:r>
      <w:r w:rsidR="008C1733" w:rsidRPr="00245F77">
        <w:rPr>
          <w:noProof w:val="0"/>
          <w:sz w:val="22"/>
          <w:szCs w:val="22"/>
        </w:rPr>
        <w:t>pu récompenser et échanger avec</w:t>
      </w:r>
      <w:r w:rsidR="00EB2216">
        <w:rPr>
          <w:noProof w:val="0"/>
          <w:sz w:val="22"/>
          <w:szCs w:val="22"/>
        </w:rPr>
        <w:t xml:space="preserve"> certains des </w:t>
      </w:r>
      <w:proofErr w:type="spellStart"/>
      <w:r w:rsidR="008C1733" w:rsidRPr="00245F77">
        <w:rPr>
          <w:noProof w:val="0"/>
          <w:sz w:val="22"/>
          <w:szCs w:val="22"/>
        </w:rPr>
        <w:t>étudiant</w:t>
      </w:r>
      <w:r w:rsidR="004F7520" w:rsidRPr="00245F77">
        <w:rPr>
          <w:noProof w:val="0"/>
          <w:sz w:val="22"/>
          <w:szCs w:val="22"/>
        </w:rPr>
        <w:t>.e.</w:t>
      </w:r>
      <w:r w:rsidR="008C1733" w:rsidRPr="00245F77">
        <w:rPr>
          <w:noProof w:val="0"/>
          <w:sz w:val="22"/>
          <w:szCs w:val="22"/>
        </w:rPr>
        <w:t>s</w:t>
      </w:r>
      <w:proofErr w:type="spellEnd"/>
      <w:r w:rsidR="008C1733" w:rsidRPr="00245F77">
        <w:rPr>
          <w:noProof w:val="0"/>
          <w:sz w:val="22"/>
          <w:szCs w:val="22"/>
        </w:rPr>
        <w:t>-athlètes qu’ils parr</w:t>
      </w:r>
      <w:r w:rsidRPr="00245F77">
        <w:rPr>
          <w:noProof w:val="0"/>
          <w:sz w:val="22"/>
          <w:szCs w:val="22"/>
        </w:rPr>
        <w:t>ainent (voir tableau plus bas).</w:t>
      </w:r>
    </w:p>
    <w:p w14:paraId="7A66B08F" w14:textId="77777777" w:rsidR="00FE64CB" w:rsidRPr="00245F77" w:rsidRDefault="00FE64CB" w:rsidP="00EB2216">
      <w:pPr>
        <w:jc w:val="both"/>
        <w:rPr>
          <w:noProof w:val="0"/>
          <w:sz w:val="22"/>
          <w:szCs w:val="22"/>
        </w:rPr>
      </w:pPr>
    </w:p>
    <w:p w14:paraId="50904ABF" w14:textId="0388793B" w:rsidR="008C1733" w:rsidRPr="00245F77" w:rsidRDefault="008C1733" w:rsidP="00EB2216">
      <w:pPr>
        <w:jc w:val="both"/>
        <w:rPr>
          <w:noProof w:val="0"/>
          <w:sz w:val="22"/>
          <w:szCs w:val="22"/>
        </w:rPr>
      </w:pPr>
      <w:r w:rsidRPr="00245F77">
        <w:rPr>
          <w:noProof w:val="0"/>
          <w:sz w:val="22"/>
          <w:szCs w:val="22"/>
        </w:rPr>
        <w:lastRenderedPageBreak/>
        <w:t xml:space="preserve">En </w:t>
      </w:r>
      <w:r w:rsidR="00FE64CB" w:rsidRPr="00245F77">
        <w:rPr>
          <w:noProof w:val="0"/>
          <w:sz w:val="22"/>
          <w:szCs w:val="22"/>
        </w:rPr>
        <w:t>décembre</w:t>
      </w:r>
      <w:r w:rsidRPr="00245F77">
        <w:rPr>
          <w:noProof w:val="0"/>
          <w:sz w:val="22"/>
          <w:szCs w:val="22"/>
        </w:rPr>
        <w:t xml:space="preserve"> dernier, la </w:t>
      </w:r>
      <w:r w:rsidR="00FE64CB" w:rsidRPr="00245F77">
        <w:rPr>
          <w:noProof w:val="0"/>
          <w:sz w:val="22"/>
          <w:szCs w:val="22"/>
        </w:rPr>
        <w:t>Fondation de l’athlète d’excellence</w:t>
      </w:r>
      <w:r w:rsidRPr="00245F77">
        <w:rPr>
          <w:noProof w:val="0"/>
          <w:sz w:val="22"/>
          <w:szCs w:val="22"/>
        </w:rPr>
        <w:t xml:space="preserve"> en avait profité pour remettre </w:t>
      </w:r>
      <w:r w:rsidR="00FE64CB" w:rsidRPr="00245F77">
        <w:rPr>
          <w:noProof w:val="0"/>
          <w:sz w:val="22"/>
          <w:szCs w:val="22"/>
        </w:rPr>
        <w:t>les premières</w:t>
      </w:r>
      <w:r w:rsidRPr="00245F77">
        <w:rPr>
          <w:noProof w:val="0"/>
          <w:sz w:val="22"/>
          <w:szCs w:val="22"/>
        </w:rPr>
        <w:t xml:space="preserve"> bourses</w:t>
      </w:r>
      <w:r w:rsidR="00FE64CB" w:rsidRPr="00245F77">
        <w:rPr>
          <w:noProof w:val="0"/>
          <w:sz w:val="22"/>
          <w:szCs w:val="22"/>
        </w:rPr>
        <w:t xml:space="preserve"> en lien avec la 4</w:t>
      </w:r>
      <w:r w:rsidR="00FE64CB" w:rsidRPr="00F02792">
        <w:rPr>
          <w:noProof w:val="0"/>
          <w:sz w:val="22"/>
          <w:szCs w:val="22"/>
          <w:vertAlign w:val="superscript"/>
        </w:rPr>
        <w:t>e</w:t>
      </w:r>
      <w:r w:rsidR="00FE64CB" w:rsidRPr="00245F77">
        <w:rPr>
          <w:noProof w:val="0"/>
          <w:sz w:val="22"/>
          <w:szCs w:val="22"/>
        </w:rPr>
        <w:t> édition du Défi 808 Bonneville</w:t>
      </w:r>
      <w:r w:rsidRPr="00245F77">
        <w:rPr>
          <w:noProof w:val="0"/>
          <w:sz w:val="22"/>
          <w:szCs w:val="22"/>
        </w:rPr>
        <w:t xml:space="preserve">. </w:t>
      </w:r>
      <w:r w:rsidR="00FE64CB" w:rsidRPr="00245F77">
        <w:rPr>
          <w:noProof w:val="0"/>
          <w:sz w:val="22"/>
          <w:szCs w:val="22"/>
        </w:rPr>
        <w:t>Pas moins de 24</w:t>
      </w:r>
      <w:r w:rsidRPr="00245F77">
        <w:rPr>
          <w:noProof w:val="0"/>
          <w:sz w:val="22"/>
          <w:szCs w:val="22"/>
        </w:rPr>
        <w:t xml:space="preserve"> parrains avaient alors octroyé </w:t>
      </w:r>
      <w:r w:rsidR="00FE64CB" w:rsidRPr="00245F77">
        <w:rPr>
          <w:noProof w:val="0"/>
          <w:sz w:val="22"/>
          <w:szCs w:val="22"/>
        </w:rPr>
        <w:t>65 5</w:t>
      </w:r>
      <w:r w:rsidRPr="00245F77">
        <w:rPr>
          <w:noProof w:val="0"/>
          <w:sz w:val="22"/>
          <w:szCs w:val="22"/>
        </w:rPr>
        <w:t>00</w:t>
      </w:r>
      <w:r w:rsidR="00FE64CB" w:rsidRPr="00245F77">
        <w:rPr>
          <w:noProof w:val="0"/>
          <w:sz w:val="22"/>
          <w:szCs w:val="22"/>
        </w:rPr>
        <w:t> </w:t>
      </w:r>
      <w:r w:rsidRPr="00245F77">
        <w:rPr>
          <w:noProof w:val="0"/>
          <w:sz w:val="22"/>
          <w:szCs w:val="22"/>
        </w:rPr>
        <w:t>$ en bourses à 2</w:t>
      </w:r>
      <w:r w:rsidR="00FE64CB" w:rsidRPr="00245F77">
        <w:rPr>
          <w:noProof w:val="0"/>
          <w:sz w:val="22"/>
          <w:szCs w:val="22"/>
        </w:rPr>
        <w:t>5 </w:t>
      </w:r>
      <w:proofErr w:type="spellStart"/>
      <w:r w:rsidRPr="00245F77">
        <w:rPr>
          <w:noProof w:val="0"/>
          <w:sz w:val="22"/>
          <w:szCs w:val="22"/>
        </w:rPr>
        <w:t>étudiant</w:t>
      </w:r>
      <w:r w:rsidR="004F7520" w:rsidRPr="00245F77">
        <w:rPr>
          <w:noProof w:val="0"/>
          <w:sz w:val="22"/>
          <w:szCs w:val="22"/>
        </w:rPr>
        <w:t>.e.</w:t>
      </w:r>
      <w:r w:rsidRPr="00245F77">
        <w:rPr>
          <w:noProof w:val="0"/>
          <w:sz w:val="22"/>
          <w:szCs w:val="22"/>
        </w:rPr>
        <w:t>s</w:t>
      </w:r>
      <w:proofErr w:type="spellEnd"/>
      <w:r w:rsidRPr="00245F77">
        <w:rPr>
          <w:noProof w:val="0"/>
          <w:sz w:val="22"/>
          <w:szCs w:val="22"/>
        </w:rPr>
        <w:t>-athlètes émérites.</w:t>
      </w:r>
    </w:p>
    <w:p w14:paraId="4A905156" w14:textId="77777777" w:rsidR="008C1733" w:rsidRPr="00245F77" w:rsidRDefault="008C1733" w:rsidP="008C1733">
      <w:pPr>
        <w:rPr>
          <w:noProof w:val="0"/>
          <w:sz w:val="22"/>
          <w:szCs w:val="22"/>
        </w:rPr>
      </w:pPr>
    </w:p>
    <w:p w14:paraId="1D8D22D1" w14:textId="77777777" w:rsidR="008C1733" w:rsidRPr="00245F77" w:rsidRDefault="008C1733" w:rsidP="008C1733">
      <w:pPr>
        <w:rPr>
          <w:b/>
          <w:noProof w:val="0"/>
          <w:sz w:val="22"/>
          <w:szCs w:val="22"/>
        </w:rPr>
      </w:pPr>
      <w:r w:rsidRPr="00245F77">
        <w:rPr>
          <w:b/>
          <w:noProof w:val="0"/>
          <w:sz w:val="22"/>
          <w:szCs w:val="22"/>
        </w:rPr>
        <w:t>Ce qu’ils ont dit :</w:t>
      </w:r>
    </w:p>
    <w:p w14:paraId="4A7D65D8" w14:textId="77777777" w:rsidR="008C1733" w:rsidRPr="00245F77" w:rsidRDefault="008C1733" w:rsidP="008C1733">
      <w:pPr>
        <w:rPr>
          <w:noProof w:val="0"/>
          <w:sz w:val="22"/>
          <w:szCs w:val="22"/>
        </w:rPr>
      </w:pPr>
    </w:p>
    <w:p w14:paraId="47B8F8F8" w14:textId="0DF4DB93" w:rsidR="0041033B" w:rsidRPr="00245F77" w:rsidRDefault="0041033B" w:rsidP="00EB2216">
      <w:pPr>
        <w:jc w:val="both"/>
        <w:rPr>
          <w:noProof w:val="0"/>
          <w:sz w:val="22"/>
          <w:szCs w:val="22"/>
        </w:rPr>
      </w:pPr>
      <w:r w:rsidRPr="00245F77">
        <w:rPr>
          <w:noProof w:val="0"/>
          <w:sz w:val="22"/>
          <w:szCs w:val="22"/>
        </w:rPr>
        <w:t xml:space="preserve">« La pandémie a eu </w:t>
      </w:r>
      <w:r w:rsidR="00601D83" w:rsidRPr="00245F77">
        <w:rPr>
          <w:noProof w:val="0"/>
          <w:sz w:val="22"/>
          <w:szCs w:val="22"/>
        </w:rPr>
        <w:t>de nombreuses</w:t>
      </w:r>
      <w:r w:rsidRPr="00245F77">
        <w:rPr>
          <w:noProof w:val="0"/>
          <w:sz w:val="22"/>
          <w:szCs w:val="22"/>
        </w:rPr>
        <w:t xml:space="preserve"> conséquences négatives, </w:t>
      </w:r>
      <w:r w:rsidR="00601D83" w:rsidRPr="00245F77">
        <w:rPr>
          <w:noProof w:val="0"/>
          <w:sz w:val="22"/>
          <w:szCs w:val="22"/>
        </w:rPr>
        <w:t>mais elle en a aussi eu quelques-unes positives, dont la découverte ou la redécouverte par plusieurs des sports en plein air, notamment le vélo. L’</w:t>
      </w:r>
      <w:r w:rsidRPr="00245F77">
        <w:rPr>
          <w:noProof w:val="0"/>
          <w:sz w:val="22"/>
          <w:szCs w:val="22"/>
        </w:rPr>
        <w:t xml:space="preserve">édition </w:t>
      </w:r>
      <w:r w:rsidR="00601D83" w:rsidRPr="00245F77">
        <w:rPr>
          <w:noProof w:val="0"/>
          <w:sz w:val="22"/>
          <w:szCs w:val="22"/>
        </w:rPr>
        <w:t xml:space="preserve">2020 </w:t>
      </w:r>
      <w:r w:rsidRPr="00245F77">
        <w:rPr>
          <w:noProof w:val="0"/>
          <w:sz w:val="22"/>
          <w:szCs w:val="22"/>
        </w:rPr>
        <w:t>du Défi 808 Bonneville</w:t>
      </w:r>
      <w:r w:rsidR="00601D83" w:rsidRPr="00245F77">
        <w:rPr>
          <w:noProof w:val="0"/>
          <w:sz w:val="22"/>
          <w:szCs w:val="22"/>
        </w:rPr>
        <w:t xml:space="preserve"> en a été un témoin privilégié, alors qu’un nombre étonnant de p</w:t>
      </w:r>
      <w:r w:rsidRPr="00245F77">
        <w:rPr>
          <w:noProof w:val="0"/>
          <w:sz w:val="22"/>
          <w:szCs w:val="22"/>
        </w:rPr>
        <w:t>assionnés de vélo de tous les niveaux</w:t>
      </w:r>
      <w:r w:rsidR="00601D83" w:rsidRPr="00245F77">
        <w:rPr>
          <w:noProof w:val="0"/>
          <w:sz w:val="22"/>
          <w:szCs w:val="22"/>
        </w:rPr>
        <w:t xml:space="preserve"> ont roulé afi</w:t>
      </w:r>
      <w:r w:rsidR="00EB2216">
        <w:rPr>
          <w:noProof w:val="0"/>
          <w:sz w:val="22"/>
          <w:szCs w:val="22"/>
        </w:rPr>
        <w:t>n d’amasser des fonds pour la FAEQ</w:t>
      </w:r>
      <w:r w:rsidR="00DE0C02" w:rsidRPr="00245F77">
        <w:rPr>
          <w:noProof w:val="0"/>
          <w:sz w:val="22"/>
          <w:szCs w:val="22"/>
        </w:rPr>
        <w:t xml:space="preserve"> malgré les restrictions sanitaires strictes qui devaient être suivies</w:t>
      </w:r>
      <w:r w:rsidR="00601D83" w:rsidRPr="00245F77">
        <w:rPr>
          <w:noProof w:val="0"/>
          <w:sz w:val="22"/>
          <w:szCs w:val="22"/>
        </w:rPr>
        <w:t xml:space="preserve">. Nous remercions </w:t>
      </w:r>
      <w:r w:rsidR="00DE0C02" w:rsidRPr="00245F77">
        <w:rPr>
          <w:noProof w:val="0"/>
          <w:sz w:val="22"/>
          <w:szCs w:val="22"/>
        </w:rPr>
        <w:t xml:space="preserve">d’ailleurs </w:t>
      </w:r>
      <w:r w:rsidR="00601D83" w:rsidRPr="00245F77">
        <w:rPr>
          <w:noProof w:val="0"/>
          <w:sz w:val="22"/>
          <w:szCs w:val="22"/>
        </w:rPr>
        <w:t xml:space="preserve">tous les </w:t>
      </w:r>
      <w:proofErr w:type="spellStart"/>
      <w:r w:rsidR="00601D83" w:rsidRPr="00245F77">
        <w:rPr>
          <w:noProof w:val="0"/>
          <w:sz w:val="22"/>
          <w:szCs w:val="22"/>
        </w:rPr>
        <w:t>participant</w:t>
      </w:r>
      <w:r w:rsidR="004F7520" w:rsidRPr="00245F77">
        <w:rPr>
          <w:noProof w:val="0"/>
          <w:sz w:val="22"/>
          <w:szCs w:val="22"/>
        </w:rPr>
        <w:t>.e.</w:t>
      </w:r>
      <w:r w:rsidR="00601D83" w:rsidRPr="00245F77">
        <w:rPr>
          <w:noProof w:val="0"/>
          <w:sz w:val="22"/>
          <w:szCs w:val="22"/>
        </w:rPr>
        <w:t>s</w:t>
      </w:r>
      <w:proofErr w:type="spellEnd"/>
      <w:r w:rsidR="00601D83" w:rsidRPr="00245F77">
        <w:rPr>
          <w:noProof w:val="0"/>
          <w:sz w:val="22"/>
          <w:szCs w:val="22"/>
        </w:rPr>
        <w:t xml:space="preserve"> et partenaires </w:t>
      </w:r>
      <w:r w:rsidR="00DE0C02" w:rsidRPr="00245F77">
        <w:rPr>
          <w:noProof w:val="0"/>
          <w:sz w:val="22"/>
          <w:szCs w:val="22"/>
        </w:rPr>
        <w:t>de</w:t>
      </w:r>
      <w:r w:rsidR="00601D83" w:rsidRPr="00245F77">
        <w:rPr>
          <w:noProof w:val="0"/>
          <w:sz w:val="22"/>
          <w:szCs w:val="22"/>
        </w:rPr>
        <w:t xml:space="preserve"> cet autre succès retentissant</w:t>
      </w:r>
      <w:r w:rsidR="00DE0C02" w:rsidRPr="00245F77">
        <w:rPr>
          <w:noProof w:val="0"/>
          <w:sz w:val="22"/>
          <w:szCs w:val="22"/>
        </w:rPr>
        <w:t>. N</w:t>
      </w:r>
      <w:r w:rsidR="00601D83" w:rsidRPr="00245F77">
        <w:rPr>
          <w:noProof w:val="0"/>
          <w:sz w:val="22"/>
          <w:szCs w:val="22"/>
        </w:rPr>
        <w:t xml:space="preserve">ous sommes </w:t>
      </w:r>
      <w:r w:rsidR="00DE0C02" w:rsidRPr="00245F77">
        <w:rPr>
          <w:noProof w:val="0"/>
          <w:sz w:val="22"/>
          <w:szCs w:val="22"/>
        </w:rPr>
        <w:t xml:space="preserve">vraiment </w:t>
      </w:r>
      <w:r w:rsidR="00601D83" w:rsidRPr="00245F77">
        <w:rPr>
          <w:noProof w:val="0"/>
          <w:sz w:val="22"/>
          <w:szCs w:val="22"/>
        </w:rPr>
        <w:t>confiants d</w:t>
      </w:r>
      <w:r w:rsidR="00DE0C02" w:rsidRPr="00245F77">
        <w:rPr>
          <w:noProof w:val="0"/>
          <w:sz w:val="22"/>
          <w:szCs w:val="22"/>
        </w:rPr>
        <w:t xml:space="preserve">e pouvoir encore leur </w:t>
      </w:r>
      <w:r w:rsidR="00601D83" w:rsidRPr="00245F77">
        <w:rPr>
          <w:noProof w:val="0"/>
          <w:sz w:val="22"/>
          <w:szCs w:val="22"/>
        </w:rPr>
        <w:t>offrir le même plaisir et goût du dépassement en septembre prochain! »</w:t>
      </w:r>
    </w:p>
    <w:p w14:paraId="1E341258" w14:textId="77777777" w:rsidR="008C1733" w:rsidRPr="00245F77" w:rsidRDefault="008C1733" w:rsidP="008C1733">
      <w:pPr>
        <w:rPr>
          <w:noProof w:val="0"/>
          <w:sz w:val="22"/>
          <w:szCs w:val="22"/>
        </w:rPr>
      </w:pPr>
    </w:p>
    <w:p w14:paraId="4EB0820D" w14:textId="77777777" w:rsidR="008C1733" w:rsidRPr="00245F77" w:rsidRDefault="008C1733" w:rsidP="008C1733">
      <w:pPr>
        <w:jc w:val="right"/>
        <w:rPr>
          <w:b/>
          <w:noProof w:val="0"/>
          <w:sz w:val="22"/>
          <w:szCs w:val="22"/>
        </w:rPr>
      </w:pPr>
      <w:r w:rsidRPr="00245F77">
        <w:rPr>
          <w:b/>
          <w:noProof w:val="0"/>
          <w:sz w:val="22"/>
          <w:szCs w:val="22"/>
        </w:rPr>
        <w:t xml:space="preserve">- Dany Bonneville, président-fondateur du Défi 808 Bonneville et </w:t>
      </w:r>
      <w:proofErr w:type="spellStart"/>
      <w:r w:rsidRPr="00245F77">
        <w:rPr>
          <w:b/>
          <w:noProof w:val="0"/>
          <w:sz w:val="22"/>
          <w:szCs w:val="22"/>
        </w:rPr>
        <w:t>ultracycliste</w:t>
      </w:r>
      <w:proofErr w:type="spellEnd"/>
    </w:p>
    <w:p w14:paraId="6479FC85" w14:textId="77777777" w:rsidR="008C1733" w:rsidRPr="00245F77" w:rsidRDefault="008C1733" w:rsidP="008C1733">
      <w:pPr>
        <w:rPr>
          <w:noProof w:val="0"/>
          <w:sz w:val="22"/>
          <w:szCs w:val="22"/>
        </w:rPr>
      </w:pPr>
    </w:p>
    <w:p w14:paraId="36D96551" w14:textId="54BBC4CE" w:rsidR="008C1733" w:rsidRPr="00245F77" w:rsidRDefault="00DE0C02" w:rsidP="00EB2216">
      <w:pPr>
        <w:jc w:val="both"/>
        <w:rPr>
          <w:noProof w:val="0"/>
          <w:sz w:val="22"/>
          <w:szCs w:val="22"/>
        </w:rPr>
      </w:pPr>
      <w:r w:rsidRPr="00245F77">
        <w:rPr>
          <w:noProof w:val="0"/>
          <w:sz w:val="22"/>
          <w:szCs w:val="22"/>
        </w:rPr>
        <w:t xml:space="preserve">« Les </w:t>
      </w:r>
      <w:proofErr w:type="spellStart"/>
      <w:r w:rsidRPr="00245F77">
        <w:rPr>
          <w:noProof w:val="0"/>
          <w:sz w:val="22"/>
          <w:szCs w:val="22"/>
        </w:rPr>
        <w:t>employé</w:t>
      </w:r>
      <w:r w:rsidR="004F7520" w:rsidRPr="00245F77">
        <w:rPr>
          <w:noProof w:val="0"/>
          <w:sz w:val="22"/>
          <w:szCs w:val="22"/>
        </w:rPr>
        <w:t>.e.</w:t>
      </w:r>
      <w:r w:rsidRPr="00245F77">
        <w:rPr>
          <w:noProof w:val="0"/>
          <w:sz w:val="22"/>
          <w:szCs w:val="22"/>
        </w:rPr>
        <w:t>s</w:t>
      </w:r>
      <w:proofErr w:type="spellEnd"/>
      <w:r w:rsidRPr="00245F77">
        <w:rPr>
          <w:noProof w:val="0"/>
          <w:sz w:val="22"/>
          <w:szCs w:val="22"/>
        </w:rPr>
        <w:t xml:space="preserve"> de la FAEQ et nos partenaires du Défi 808 Bonneville ont dû se relever les manches et être imaginatifs </w:t>
      </w:r>
      <w:r w:rsidR="008B3C6E" w:rsidRPr="00245F77">
        <w:rPr>
          <w:noProof w:val="0"/>
          <w:sz w:val="22"/>
          <w:szCs w:val="22"/>
        </w:rPr>
        <w:t xml:space="preserve">afin d’offrir un événement procurant le même plaisir, les mêmes défis </w:t>
      </w:r>
      <w:r w:rsidRPr="00245F77">
        <w:rPr>
          <w:noProof w:val="0"/>
          <w:sz w:val="22"/>
          <w:szCs w:val="22"/>
        </w:rPr>
        <w:t>l’année dernière. Les résultats de leurs efforts ont été impressionnants, nous permettant de soutenir financièrement et d’accompagne</w:t>
      </w:r>
      <w:r w:rsidR="008B3C6E" w:rsidRPr="00245F77">
        <w:rPr>
          <w:noProof w:val="0"/>
          <w:sz w:val="22"/>
          <w:szCs w:val="22"/>
        </w:rPr>
        <w:t>r</w:t>
      </w:r>
      <w:r w:rsidRPr="00245F77">
        <w:rPr>
          <w:noProof w:val="0"/>
          <w:sz w:val="22"/>
          <w:szCs w:val="22"/>
        </w:rPr>
        <w:t xml:space="preserve"> encore plus d’</w:t>
      </w:r>
      <w:proofErr w:type="spellStart"/>
      <w:r w:rsidRPr="00245F77">
        <w:rPr>
          <w:noProof w:val="0"/>
          <w:sz w:val="22"/>
          <w:szCs w:val="22"/>
        </w:rPr>
        <w:t>étudiant</w:t>
      </w:r>
      <w:r w:rsidR="004F7520" w:rsidRPr="00245F77">
        <w:rPr>
          <w:noProof w:val="0"/>
          <w:sz w:val="22"/>
          <w:szCs w:val="22"/>
        </w:rPr>
        <w:t>.e.</w:t>
      </w:r>
      <w:r w:rsidRPr="00245F77">
        <w:rPr>
          <w:noProof w:val="0"/>
          <w:sz w:val="22"/>
          <w:szCs w:val="22"/>
        </w:rPr>
        <w:t>s</w:t>
      </w:r>
      <w:proofErr w:type="spellEnd"/>
      <w:r w:rsidRPr="00245F77">
        <w:rPr>
          <w:noProof w:val="0"/>
          <w:sz w:val="22"/>
          <w:szCs w:val="22"/>
        </w:rPr>
        <w:t xml:space="preserve">-athlètes </w:t>
      </w:r>
      <w:r w:rsidR="008B3C6E" w:rsidRPr="00245F77">
        <w:rPr>
          <w:noProof w:val="0"/>
          <w:sz w:val="22"/>
          <w:szCs w:val="22"/>
        </w:rPr>
        <w:t>malgré les contraintes liées à la pandémie</w:t>
      </w:r>
      <w:r w:rsidRPr="00245F77">
        <w:rPr>
          <w:noProof w:val="0"/>
          <w:sz w:val="22"/>
          <w:szCs w:val="22"/>
        </w:rPr>
        <w:t xml:space="preserve">. Avec les progrès annoncés de la vaccination contre la COVID-19, c’est avec </w:t>
      </w:r>
      <w:r w:rsidR="008B3C6E" w:rsidRPr="00245F77">
        <w:rPr>
          <w:noProof w:val="0"/>
          <w:sz w:val="22"/>
          <w:szCs w:val="22"/>
        </w:rPr>
        <w:t xml:space="preserve">un réel </w:t>
      </w:r>
      <w:r w:rsidRPr="00245F77">
        <w:rPr>
          <w:noProof w:val="0"/>
          <w:sz w:val="22"/>
          <w:szCs w:val="22"/>
        </w:rPr>
        <w:t xml:space="preserve">enthousiasme que nous convions les </w:t>
      </w:r>
      <w:r w:rsidR="00EB2216">
        <w:rPr>
          <w:noProof w:val="0"/>
          <w:sz w:val="22"/>
          <w:szCs w:val="22"/>
        </w:rPr>
        <w:t xml:space="preserve">cyclistes de tous les niveaux, en vélo de route ou </w:t>
      </w:r>
      <w:r w:rsidR="004B0BD7">
        <w:rPr>
          <w:noProof w:val="0"/>
          <w:sz w:val="22"/>
          <w:szCs w:val="22"/>
        </w:rPr>
        <w:t>sur gravelle</w:t>
      </w:r>
      <w:r w:rsidR="00EB2216" w:rsidRPr="00EB2216">
        <w:rPr>
          <w:noProof w:val="0"/>
          <w:sz w:val="22"/>
          <w:szCs w:val="22"/>
        </w:rPr>
        <w:t>,</w:t>
      </w:r>
      <w:r w:rsidR="00EB2216">
        <w:rPr>
          <w:noProof w:val="0"/>
          <w:sz w:val="22"/>
          <w:szCs w:val="22"/>
        </w:rPr>
        <w:t xml:space="preserve"> </w:t>
      </w:r>
      <w:r w:rsidRPr="00245F77">
        <w:rPr>
          <w:noProof w:val="0"/>
          <w:sz w:val="22"/>
          <w:szCs w:val="22"/>
        </w:rPr>
        <w:t>les 17 et 18</w:t>
      </w:r>
      <w:r w:rsidR="004F7520" w:rsidRPr="00245F77">
        <w:rPr>
          <w:noProof w:val="0"/>
          <w:sz w:val="22"/>
          <w:szCs w:val="22"/>
        </w:rPr>
        <w:t> </w:t>
      </w:r>
      <w:r w:rsidRPr="00245F77">
        <w:rPr>
          <w:noProof w:val="0"/>
          <w:sz w:val="22"/>
          <w:szCs w:val="22"/>
        </w:rPr>
        <w:t>septembre prochains pour la</w:t>
      </w:r>
      <w:r w:rsidR="008C1733" w:rsidRPr="00245F77">
        <w:rPr>
          <w:noProof w:val="0"/>
          <w:sz w:val="22"/>
          <w:szCs w:val="22"/>
        </w:rPr>
        <w:t xml:space="preserve"> </w:t>
      </w:r>
      <w:r w:rsidRPr="00245F77">
        <w:rPr>
          <w:noProof w:val="0"/>
          <w:sz w:val="22"/>
          <w:szCs w:val="22"/>
        </w:rPr>
        <w:t>5</w:t>
      </w:r>
      <w:bookmarkStart w:id="0" w:name="_GoBack"/>
      <w:r w:rsidR="008C1733" w:rsidRPr="00F02792">
        <w:rPr>
          <w:noProof w:val="0"/>
          <w:sz w:val="22"/>
          <w:szCs w:val="22"/>
          <w:vertAlign w:val="superscript"/>
        </w:rPr>
        <w:t>e</w:t>
      </w:r>
      <w:bookmarkEnd w:id="0"/>
      <w:r w:rsidRPr="00245F77">
        <w:rPr>
          <w:noProof w:val="0"/>
          <w:sz w:val="22"/>
          <w:szCs w:val="22"/>
        </w:rPr>
        <w:t> </w:t>
      </w:r>
      <w:r w:rsidR="008C1733" w:rsidRPr="00245F77">
        <w:rPr>
          <w:noProof w:val="0"/>
          <w:sz w:val="22"/>
          <w:szCs w:val="22"/>
        </w:rPr>
        <w:t>édition du Défi</w:t>
      </w:r>
      <w:r w:rsidRPr="00245F77">
        <w:rPr>
          <w:noProof w:val="0"/>
          <w:sz w:val="22"/>
          <w:szCs w:val="22"/>
        </w:rPr>
        <w:t> </w:t>
      </w:r>
      <w:r w:rsidR="008C1733" w:rsidRPr="00245F77">
        <w:rPr>
          <w:noProof w:val="0"/>
          <w:sz w:val="22"/>
          <w:szCs w:val="22"/>
        </w:rPr>
        <w:t xml:space="preserve">808 </w:t>
      </w:r>
      <w:proofErr w:type="gramStart"/>
      <w:r w:rsidR="008C1733" w:rsidRPr="00245F77">
        <w:rPr>
          <w:noProof w:val="0"/>
          <w:sz w:val="22"/>
          <w:szCs w:val="22"/>
        </w:rPr>
        <w:t>Bonneville</w:t>
      </w:r>
      <w:r w:rsidR="008B3C6E" w:rsidRPr="00245F77">
        <w:rPr>
          <w:noProof w:val="0"/>
          <w:sz w:val="22"/>
          <w:szCs w:val="22"/>
        </w:rPr>
        <w:t xml:space="preserve">. </w:t>
      </w:r>
      <w:r w:rsidRPr="00245F77">
        <w:rPr>
          <w:noProof w:val="0"/>
          <w:sz w:val="22"/>
          <w:szCs w:val="22"/>
        </w:rPr>
        <w:t> </w:t>
      </w:r>
      <w:r w:rsidR="008C1733" w:rsidRPr="00245F77">
        <w:rPr>
          <w:noProof w:val="0"/>
          <w:sz w:val="22"/>
          <w:szCs w:val="22"/>
        </w:rPr>
        <w:t>»</w:t>
      </w:r>
      <w:proofErr w:type="gramEnd"/>
    </w:p>
    <w:p w14:paraId="4D109696" w14:textId="77777777" w:rsidR="008C1733" w:rsidRPr="00245F77" w:rsidRDefault="008C1733" w:rsidP="008C1733">
      <w:pPr>
        <w:rPr>
          <w:noProof w:val="0"/>
          <w:sz w:val="22"/>
          <w:szCs w:val="22"/>
        </w:rPr>
      </w:pPr>
    </w:p>
    <w:p w14:paraId="106DE13F" w14:textId="77777777" w:rsidR="008C1733" w:rsidRPr="00245F77" w:rsidRDefault="008C1733" w:rsidP="008C1733">
      <w:pPr>
        <w:jc w:val="right"/>
        <w:rPr>
          <w:b/>
          <w:noProof w:val="0"/>
          <w:sz w:val="22"/>
          <w:szCs w:val="22"/>
        </w:rPr>
      </w:pPr>
      <w:r w:rsidRPr="00245F77">
        <w:rPr>
          <w:b/>
          <w:noProof w:val="0"/>
          <w:sz w:val="22"/>
          <w:szCs w:val="22"/>
        </w:rPr>
        <w:t>- Claude Chagnon, président de la Fondation de l’athlète d’excellence</w:t>
      </w:r>
    </w:p>
    <w:p w14:paraId="6266DED0" w14:textId="77777777" w:rsidR="008C1733" w:rsidRPr="00245F77" w:rsidRDefault="008C1733" w:rsidP="008C1733">
      <w:pPr>
        <w:rPr>
          <w:noProof w:val="0"/>
          <w:sz w:val="22"/>
          <w:szCs w:val="22"/>
        </w:rPr>
      </w:pPr>
    </w:p>
    <w:p w14:paraId="0BC21C15" w14:textId="77777777" w:rsidR="008C1733" w:rsidRPr="00601D83" w:rsidRDefault="008C1733" w:rsidP="00AD724B">
      <w:pPr>
        <w:rPr>
          <w:noProof w:val="0"/>
        </w:rPr>
      </w:pPr>
    </w:p>
    <w:p w14:paraId="30BC0149" w14:textId="4025CE6B" w:rsidR="003A31D8" w:rsidRPr="00601D83" w:rsidRDefault="008C1733" w:rsidP="007F613D">
      <w:pPr>
        <w:jc w:val="center"/>
        <w:rPr>
          <w:b/>
          <w:noProof w:val="0"/>
          <w:sz w:val="24"/>
          <w:szCs w:val="24"/>
        </w:rPr>
      </w:pPr>
      <w:r w:rsidRPr="00601D83">
        <w:rPr>
          <w:b/>
          <w:noProof w:val="0"/>
          <w:sz w:val="24"/>
          <w:szCs w:val="24"/>
        </w:rPr>
        <w:t>Tableau de</w:t>
      </w:r>
      <w:r w:rsidR="00041F99">
        <w:rPr>
          <w:b/>
          <w:noProof w:val="0"/>
          <w:sz w:val="24"/>
          <w:szCs w:val="24"/>
        </w:rPr>
        <w:t>s 34</w:t>
      </w:r>
      <w:r w:rsidRPr="00601D83">
        <w:rPr>
          <w:b/>
          <w:noProof w:val="0"/>
          <w:sz w:val="24"/>
          <w:szCs w:val="24"/>
        </w:rPr>
        <w:t xml:space="preserve"> </w:t>
      </w:r>
      <w:r w:rsidR="007F613D">
        <w:rPr>
          <w:b/>
          <w:noProof w:val="0"/>
          <w:sz w:val="24"/>
          <w:szCs w:val="24"/>
        </w:rPr>
        <w:t xml:space="preserve">récipiendaires </w:t>
      </w:r>
      <w:proofErr w:type="spellStart"/>
      <w:r w:rsidR="007F613D">
        <w:rPr>
          <w:b/>
          <w:noProof w:val="0"/>
          <w:sz w:val="24"/>
          <w:szCs w:val="24"/>
        </w:rPr>
        <w:t>parrainé.e.s</w:t>
      </w:r>
      <w:proofErr w:type="spellEnd"/>
      <w:r w:rsidR="007F613D">
        <w:rPr>
          <w:b/>
          <w:noProof w:val="0"/>
          <w:sz w:val="24"/>
          <w:szCs w:val="24"/>
        </w:rPr>
        <w:t xml:space="preserve"> par Les Industries</w:t>
      </w:r>
      <w:r w:rsidR="00041F99">
        <w:rPr>
          <w:b/>
          <w:noProof w:val="0"/>
          <w:sz w:val="24"/>
          <w:szCs w:val="24"/>
        </w:rPr>
        <w:t xml:space="preserve"> </w:t>
      </w:r>
      <w:r w:rsidR="00041F99" w:rsidRPr="00041F99">
        <w:rPr>
          <w:b/>
          <w:noProof w:val="0"/>
          <w:sz w:val="24"/>
          <w:szCs w:val="24"/>
        </w:rPr>
        <w:t xml:space="preserve">Bonneville, </w:t>
      </w:r>
      <w:proofErr w:type="spellStart"/>
      <w:r w:rsidR="007F613D">
        <w:rPr>
          <w:b/>
          <w:noProof w:val="0"/>
          <w:sz w:val="24"/>
          <w:szCs w:val="24"/>
        </w:rPr>
        <w:t>Lowe’s</w:t>
      </w:r>
      <w:proofErr w:type="spellEnd"/>
      <w:r w:rsidR="004F4651">
        <w:rPr>
          <w:b/>
          <w:noProof w:val="0"/>
          <w:sz w:val="24"/>
          <w:szCs w:val="24"/>
        </w:rPr>
        <w:t> </w:t>
      </w:r>
      <w:r w:rsidR="007F613D">
        <w:rPr>
          <w:b/>
          <w:noProof w:val="0"/>
          <w:sz w:val="24"/>
          <w:szCs w:val="24"/>
        </w:rPr>
        <w:t xml:space="preserve">Canada et </w:t>
      </w:r>
      <w:proofErr w:type="spellStart"/>
      <w:r w:rsidR="007F613D">
        <w:rPr>
          <w:b/>
          <w:noProof w:val="0"/>
          <w:sz w:val="24"/>
          <w:szCs w:val="24"/>
        </w:rPr>
        <w:t>Fenplast</w:t>
      </w:r>
      <w:proofErr w:type="spellEnd"/>
      <w:r w:rsidR="007F613D">
        <w:rPr>
          <w:b/>
          <w:noProof w:val="0"/>
          <w:sz w:val="24"/>
          <w:szCs w:val="24"/>
        </w:rPr>
        <w:t xml:space="preserve"> </w:t>
      </w:r>
      <w:r w:rsidR="00041F99">
        <w:rPr>
          <w:b/>
          <w:noProof w:val="0"/>
          <w:sz w:val="24"/>
          <w:szCs w:val="24"/>
        </w:rPr>
        <w:t>en lien avec le Défi </w:t>
      </w:r>
      <w:r w:rsidRPr="00601D83">
        <w:rPr>
          <w:b/>
          <w:noProof w:val="0"/>
          <w:sz w:val="24"/>
          <w:szCs w:val="24"/>
        </w:rPr>
        <w:t>808 Bonneville 2020</w:t>
      </w:r>
    </w:p>
    <w:p w14:paraId="378A1514" w14:textId="77777777" w:rsidR="00AD724B" w:rsidRDefault="00AD724B" w:rsidP="00AD724B">
      <w:pPr>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913"/>
        <w:gridCol w:w="625"/>
        <w:gridCol w:w="1016"/>
        <w:gridCol w:w="446"/>
        <w:gridCol w:w="1929"/>
        <w:gridCol w:w="2300"/>
      </w:tblGrid>
      <w:tr w:rsidR="004F4651" w:rsidRPr="003F7011" w14:paraId="6E4C1058" w14:textId="77777777" w:rsidTr="00620C55">
        <w:tc>
          <w:tcPr>
            <w:tcW w:w="0" w:type="auto"/>
            <w:shd w:val="clear" w:color="auto" w:fill="auto"/>
            <w:vAlign w:val="center"/>
          </w:tcPr>
          <w:p w14:paraId="05E02F7E" w14:textId="77777777" w:rsidR="004F4651" w:rsidRPr="003F7011" w:rsidRDefault="004F4651" w:rsidP="00620C55">
            <w:pPr>
              <w:rPr>
                <w:b/>
              </w:rPr>
            </w:pPr>
            <w:r w:rsidRPr="003F7011">
              <w:rPr>
                <w:b/>
              </w:rPr>
              <w:t>Nom</w:t>
            </w:r>
          </w:p>
        </w:tc>
        <w:tc>
          <w:tcPr>
            <w:tcW w:w="0" w:type="auto"/>
            <w:shd w:val="clear" w:color="auto" w:fill="auto"/>
            <w:vAlign w:val="center"/>
          </w:tcPr>
          <w:p w14:paraId="048A95BF" w14:textId="77777777" w:rsidR="004F4651" w:rsidRPr="003F7011" w:rsidRDefault="004F4651" w:rsidP="00620C55">
            <w:pPr>
              <w:rPr>
                <w:b/>
              </w:rPr>
            </w:pPr>
            <w:r w:rsidRPr="003F7011">
              <w:rPr>
                <w:b/>
              </w:rPr>
              <w:t>Discipline</w:t>
            </w:r>
          </w:p>
        </w:tc>
        <w:tc>
          <w:tcPr>
            <w:tcW w:w="0" w:type="auto"/>
            <w:shd w:val="clear" w:color="auto" w:fill="auto"/>
            <w:vAlign w:val="center"/>
          </w:tcPr>
          <w:p w14:paraId="539F70DD" w14:textId="77777777" w:rsidR="004F4651" w:rsidRPr="003F7011" w:rsidRDefault="004F4651" w:rsidP="00620C55">
            <w:pPr>
              <w:jc w:val="center"/>
              <w:rPr>
                <w:b/>
              </w:rPr>
            </w:pPr>
            <w:r w:rsidRPr="003F7011">
              <w:rPr>
                <w:b/>
              </w:rPr>
              <w:t>Âge</w:t>
            </w:r>
          </w:p>
        </w:tc>
        <w:tc>
          <w:tcPr>
            <w:tcW w:w="0" w:type="auto"/>
            <w:shd w:val="clear" w:color="auto" w:fill="auto"/>
            <w:vAlign w:val="center"/>
          </w:tcPr>
          <w:p w14:paraId="26B9BC22" w14:textId="77777777" w:rsidR="004F4651" w:rsidRPr="003F7011" w:rsidRDefault="004F4651" w:rsidP="00620C55">
            <w:pPr>
              <w:jc w:val="center"/>
              <w:rPr>
                <w:b/>
              </w:rPr>
            </w:pPr>
            <w:r w:rsidRPr="003F7011">
              <w:rPr>
                <w:b/>
              </w:rPr>
              <w:t>Montant</w:t>
            </w:r>
          </w:p>
        </w:tc>
        <w:tc>
          <w:tcPr>
            <w:tcW w:w="0" w:type="auto"/>
            <w:shd w:val="clear" w:color="auto" w:fill="auto"/>
            <w:vAlign w:val="center"/>
          </w:tcPr>
          <w:p w14:paraId="3E7322C4" w14:textId="77777777" w:rsidR="004F4651" w:rsidRPr="003F7011" w:rsidRDefault="004F4651" w:rsidP="00620C55">
            <w:pPr>
              <w:jc w:val="center"/>
              <w:rPr>
                <w:b/>
              </w:rPr>
            </w:pPr>
            <w:r w:rsidRPr="003F7011">
              <w:rPr>
                <w:b/>
              </w:rPr>
              <w:t>*</w:t>
            </w:r>
          </w:p>
        </w:tc>
        <w:tc>
          <w:tcPr>
            <w:tcW w:w="0" w:type="auto"/>
            <w:shd w:val="clear" w:color="auto" w:fill="auto"/>
            <w:vAlign w:val="center"/>
          </w:tcPr>
          <w:p w14:paraId="62099ECE" w14:textId="77777777" w:rsidR="004F4651" w:rsidRPr="003F7011" w:rsidRDefault="004F4651" w:rsidP="00620C55">
            <w:pPr>
              <w:rPr>
                <w:b/>
              </w:rPr>
            </w:pPr>
            <w:r w:rsidRPr="003F7011">
              <w:rPr>
                <w:b/>
              </w:rPr>
              <w:t>Ville</w:t>
            </w:r>
          </w:p>
        </w:tc>
        <w:tc>
          <w:tcPr>
            <w:tcW w:w="0" w:type="auto"/>
            <w:shd w:val="clear" w:color="auto" w:fill="auto"/>
            <w:vAlign w:val="center"/>
          </w:tcPr>
          <w:p w14:paraId="261E2A5E" w14:textId="77777777" w:rsidR="004F4651" w:rsidRPr="003F7011" w:rsidRDefault="004F4651" w:rsidP="00620C55">
            <w:pPr>
              <w:rPr>
                <w:b/>
              </w:rPr>
            </w:pPr>
            <w:r w:rsidRPr="003F7011">
              <w:rPr>
                <w:b/>
              </w:rPr>
              <w:t>École</w:t>
            </w:r>
          </w:p>
        </w:tc>
      </w:tr>
      <w:tr w:rsidR="004F4651" w:rsidRPr="003F7011" w14:paraId="03D2DCB1" w14:textId="77777777" w:rsidTr="00620C55">
        <w:tc>
          <w:tcPr>
            <w:tcW w:w="0" w:type="auto"/>
            <w:gridSpan w:val="7"/>
            <w:shd w:val="clear" w:color="auto" w:fill="auto"/>
            <w:vAlign w:val="center"/>
          </w:tcPr>
          <w:p w14:paraId="771BE2A5" w14:textId="77777777" w:rsidR="004F4651" w:rsidRPr="003F7011" w:rsidRDefault="004F4651" w:rsidP="00620C55">
            <w:pPr>
              <w:rPr>
                <w:b/>
              </w:rPr>
            </w:pPr>
            <w:r w:rsidRPr="003F7011">
              <w:rPr>
                <w:b/>
              </w:rPr>
              <w:t>Industries Bonneville</w:t>
            </w:r>
          </w:p>
        </w:tc>
      </w:tr>
      <w:tr w:rsidR="004F4651" w:rsidRPr="003F7011" w14:paraId="18EC6992" w14:textId="77777777" w:rsidTr="00620C55">
        <w:tc>
          <w:tcPr>
            <w:tcW w:w="0" w:type="auto"/>
            <w:shd w:val="clear" w:color="auto" w:fill="auto"/>
            <w:vAlign w:val="center"/>
          </w:tcPr>
          <w:p w14:paraId="4B691272" w14:textId="77777777" w:rsidR="004F4651" w:rsidRPr="003F7011" w:rsidRDefault="004F4651" w:rsidP="00620C55">
            <w:r w:rsidRPr="003F7011">
              <w:t>Tory Audet</w:t>
            </w:r>
          </w:p>
        </w:tc>
        <w:tc>
          <w:tcPr>
            <w:tcW w:w="0" w:type="auto"/>
            <w:shd w:val="clear" w:color="auto" w:fill="auto"/>
            <w:vAlign w:val="center"/>
          </w:tcPr>
          <w:p w14:paraId="18F57655" w14:textId="77777777" w:rsidR="004F4651" w:rsidRPr="003F7011" w:rsidRDefault="004F4651" w:rsidP="00620C55">
            <w:r w:rsidRPr="003F7011">
              <w:t>ski de fond</w:t>
            </w:r>
          </w:p>
        </w:tc>
        <w:tc>
          <w:tcPr>
            <w:tcW w:w="0" w:type="auto"/>
            <w:shd w:val="clear" w:color="auto" w:fill="auto"/>
            <w:vAlign w:val="center"/>
          </w:tcPr>
          <w:p w14:paraId="1BC96955" w14:textId="77777777" w:rsidR="004F4651" w:rsidRPr="003F7011" w:rsidRDefault="004F4651" w:rsidP="00620C55">
            <w:pPr>
              <w:jc w:val="center"/>
            </w:pPr>
            <w:r w:rsidRPr="003F7011">
              <w:t>15</w:t>
            </w:r>
          </w:p>
        </w:tc>
        <w:tc>
          <w:tcPr>
            <w:tcW w:w="0" w:type="auto"/>
            <w:shd w:val="clear" w:color="auto" w:fill="auto"/>
            <w:vAlign w:val="center"/>
          </w:tcPr>
          <w:p w14:paraId="18DA9C2D" w14:textId="77777777" w:rsidR="004F4651" w:rsidRPr="003F7011" w:rsidRDefault="004F4651" w:rsidP="00620C55">
            <w:pPr>
              <w:jc w:val="center"/>
            </w:pPr>
            <w:r w:rsidRPr="003F7011">
              <w:t>2000 $</w:t>
            </w:r>
          </w:p>
        </w:tc>
        <w:tc>
          <w:tcPr>
            <w:tcW w:w="0" w:type="auto"/>
            <w:shd w:val="clear" w:color="auto" w:fill="auto"/>
            <w:vAlign w:val="center"/>
          </w:tcPr>
          <w:p w14:paraId="15A629F7"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22A4A460" w14:textId="77777777" w:rsidR="004F4651" w:rsidRPr="003F7011" w:rsidRDefault="004F4651" w:rsidP="00620C55">
            <w:r w:rsidRPr="003F7011">
              <w:t>Chelsea</w:t>
            </w:r>
          </w:p>
        </w:tc>
        <w:tc>
          <w:tcPr>
            <w:tcW w:w="0" w:type="auto"/>
            <w:shd w:val="clear" w:color="auto" w:fill="auto"/>
            <w:vAlign w:val="center"/>
          </w:tcPr>
          <w:p w14:paraId="2142C0D5" w14:textId="77777777" w:rsidR="004F4651" w:rsidRPr="003F7011" w:rsidRDefault="004F4651" w:rsidP="00620C55">
            <w:r w:rsidRPr="003F7011">
              <w:rPr>
                <w:rFonts w:eastAsia="Times New Roman" w:cs="Arial"/>
                <w:color w:val="222222"/>
              </w:rPr>
              <w:t>École secondaire Philemon Wright</w:t>
            </w:r>
          </w:p>
        </w:tc>
      </w:tr>
      <w:tr w:rsidR="004F4651" w:rsidRPr="003F7011" w14:paraId="25C2913F" w14:textId="77777777" w:rsidTr="00620C55">
        <w:tc>
          <w:tcPr>
            <w:tcW w:w="0" w:type="auto"/>
            <w:shd w:val="clear" w:color="auto" w:fill="auto"/>
            <w:vAlign w:val="center"/>
          </w:tcPr>
          <w:p w14:paraId="409AD6BD" w14:textId="77777777" w:rsidR="004F4651" w:rsidRPr="003F7011" w:rsidRDefault="004F4651" w:rsidP="00620C55">
            <w:r w:rsidRPr="003F7011">
              <w:t>Charlie-Ann Barbeau</w:t>
            </w:r>
          </w:p>
        </w:tc>
        <w:tc>
          <w:tcPr>
            <w:tcW w:w="0" w:type="auto"/>
            <w:shd w:val="clear" w:color="auto" w:fill="auto"/>
            <w:vAlign w:val="center"/>
          </w:tcPr>
          <w:p w14:paraId="0F2CDC31" w14:textId="77777777" w:rsidR="004F4651" w:rsidRPr="003F7011" w:rsidRDefault="004F4651" w:rsidP="00620C55">
            <w:r w:rsidRPr="003F7011">
              <w:t>gymnastique artistique</w:t>
            </w:r>
          </w:p>
        </w:tc>
        <w:tc>
          <w:tcPr>
            <w:tcW w:w="0" w:type="auto"/>
            <w:shd w:val="clear" w:color="auto" w:fill="auto"/>
            <w:vAlign w:val="center"/>
          </w:tcPr>
          <w:p w14:paraId="4707FADF" w14:textId="77777777" w:rsidR="004F4651" w:rsidRPr="003F7011" w:rsidRDefault="004F4651" w:rsidP="00620C55">
            <w:pPr>
              <w:jc w:val="center"/>
            </w:pPr>
            <w:r w:rsidRPr="003F7011">
              <w:t>15</w:t>
            </w:r>
          </w:p>
        </w:tc>
        <w:tc>
          <w:tcPr>
            <w:tcW w:w="0" w:type="auto"/>
            <w:shd w:val="clear" w:color="auto" w:fill="auto"/>
            <w:vAlign w:val="center"/>
          </w:tcPr>
          <w:p w14:paraId="18302A43" w14:textId="77777777" w:rsidR="004F4651" w:rsidRPr="003F7011" w:rsidRDefault="004F4651" w:rsidP="00620C55">
            <w:pPr>
              <w:jc w:val="center"/>
            </w:pPr>
            <w:r w:rsidRPr="003F7011">
              <w:t>2000 $</w:t>
            </w:r>
          </w:p>
        </w:tc>
        <w:tc>
          <w:tcPr>
            <w:tcW w:w="0" w:type="auto"/>
            <w:shd w:val="clear" w:color="auto" w:fill="auto"/>
            <w:vAlign w:val="center"/>
          </w:tcPr>
          <w:p w14:paraId="0AD1F960"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345891B8" w14:textId="77777777" w:rsidR="004F4651" w:rsidRPr="003F7011" w:rsidRDefault="004F4651" w:rsidP="00620C55">
            <w:r w:rsidRPr="003F7011">
              <w:t>Sainte-Clotilde-de-Châteauguay</w:t>
            </w:r>
          </w:p>
        </w:tc>
        <w:tc>
          <w:tcPr>
            <w:tcW w:w="0" w:type="auto"/>
            <w:shd w:val="clear" w:color="auto" w:fill="auto"/>
            <w:vAlign w:val="center"/>
          </w:tcPr>
          <w:p w14:paraId="44DB2260" w14:textId="77777777" w:rsidR="004F4651" w:rsidRPr="003F7011" w:rsidRDefault="004F4651" w:rsidP="00620C55">
            <w:r w:rsidRPr="003F7011">
              <w:rPr>
                <w:rFonts w:eastAsia="Times New Roman" w:cs="Arial"/>
                <w:color w:val="222222"/>
              </w:rPr>
              <w:t>École secondaire Louis-Philippe-Paré</w:t>
            </w:r>
          </w:p>
        </w:tc>
      </w:tr>
      <w:tr w:rsidR="004F4651" w:rsidRPr="003F7011" w14:paraId="7F55CE7E" w14:textId="77777777" w:rsidTr="00620C55">
        <w:tc>
          <w:tcPr>
            <w:tcW w:w="0" w:type="auto"/>
            <w:shd w:val="clear" w:color="auto" w:fill="auto"/>
            <w:vAlign w:val="center"/>
          </w:tcPr>
          <w:p w14:paraId="344AE598" w14:textId="77777777" w:rsidR="004F4651" w:rsidRPr="003F7011" w:rsidRDefault="004F4651" w:rsidP="00620C55">
            <w:r w:rsidRPr="003F7011">
              <w:rPr>
                <w:rFonts w:eastAsia="Times New Roman" w:cs="Arial"/>
                <w:color w:val="222222"/>
              </w:rPr>
              <w:t>Félix Bertrand</w:t>
            </w:r>
          </w:p>
        </w:tc>
        <w:tc>
          <w:tcPr>
            <w:tcW w:w="0" w:type="auto"/>
            <w:shd w:val="clear" w:color="auto" w:fill="auto"/>
            <w:vAlign w:val="center"/>
          </w:tcPr>
          <w:p w14:paraId="3856CB8A" w14:textId="77777777" w:rsidR="004F4651" w:rsidRPr="003F7011" w:rsidRDefault="004F4651" w:rsidP="00620C55">
            <w:r w:rsidRPr="003F7011">
              <w:rPr>
                <w:rFonts w:eastAsia="Times New Roman" w:cs="Arial"/>
                <w:color w:val="222222"/>
              </w:rPr>
              <w:t>ski acrobatique (bosses)</w:t>
            </w:r>
          </w:p>
        </w:tc>
        <w:tc>
          <w:tcPr>
            <w:tcW w:w="0" w:type="auto"/>
            <w:shd w:val="clear" w:color="auto" w:fill="auto"/>
            <w:vAlign w:val="center"/>
          </w:tcPr>
          <w:p w14:paraId="74CB465F" w14:textId="77777777" w:rsidR="004F4651" w:rsidRPr="003F7011" w:rsidRDefault="004F4651" w:rsidP="00620C55">
            <w:pPr>
              <w:jc w:val="center"/>
            </w:pPr>
            <w:r w:rsidRPr="003F7011">
              <w:rPr>
                <w:rFonts w:eastAsia="Times New Roman" w:cs="Arial"/>
                <w:color w:val="222222"/>
              </w:rPr>
              <w:t>18</w:t>
            </w:r>
          </w:p>
        </w:tc>
        <w:tc>
          <w:tcPr>
            <w:tcW w:w="0" w:type="auto"/>
            <w:shd w:val="clear" w:color="auto" w:fill="auto"/>
            <w:vAlign w:val="center"/>
          </w:tcPr>
          <w:p w14:paraId="3557912A"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7B68CC66"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7E766494" w14:textId="77777777" w:rsidR="004F4651" w:rsidRPr="003F7011" w:rsidRDefault="004F4651" w:rsidP="00620C55">
            <w:r w:rsidRPr="003F7011">
              <w:rPr>
                <w:rFonts w:eastAsia="Times New Roman" w:cs="Arial"/>
                <w:color w:val="222222"/>
              </w:rPr>
              <w:t>Saint-André-Avellin</w:t>
            </w:r>
          </w:p>
        </w:tc>
        <w:tc>
          <w:tcPr>
            <w:tcW w:w="0" w:type="auto"/>
            <w:shd w:val="clear" w:color="auto" w:fill="auto"/>
            <w:vAlign w:val="center"/>
          </w:tcPr>
          <w:p w14:paraId="1EFD87F7" w14:textId="77777777" w:rsidR="004F4651" w:rsidRPr="003F7011" w:rsidRDefault="004F4651" w:rsidP="00620C55">
            <w:r w:rsidRPr="003F7011">
              <w:rPr>
                <w:rFonts w:eastAsia="Times New Roman" w:cs="Arial"/>
                <w:color w:val="222222"/>
              </w:rPr>
              <w:t>Cégep de Saint-Jérôme</w:t>
            </w:r>
          </w:p>
        </w:tc>
      </w:tr>
      <w:tr w:rsidR="004F4651" w:rsidRPr="003F7011" w14:paraId="633CA71C" w14:textId="77777777" w:rsidTr="00620C55">
        <w:tc>
          <w:tcPr>
            <w:tcW w:w="0" w:type="auto"/>
            <w:shd w:val="clear" w:color="auto" w:fill="auto"/>
            <w:vAlign w:val="center"/>
          </w:tcPr>
          <w:p w14:paraId="19DFA7B8" w14:textId="77777777" w:rsidR="004F4651" w:rsidRPr="003F7011" w:rsidRDefault="004F4651" w:rsidP="00620C55">
            <w:r w:rsidRPr="003F7011">
              <w:rPr>
                <w:rFonts w:eastAsia="Times New Roman" w:cs="Arial"/>
                <w:color w:val="222222"/>
              </w:rPr>
              <w:t>Joey Bond-Déry</w:t>
            </w:r>
          </w:p>
        </w:tc>
        <w:tc>
          <w:tcPr>
            <w:tcW w:w="0" w:type="auto"/>
            <w:shd w:val="clear" w:color="auto" w:fill="auto"/>
            <w:vAlign w:val="center"/>
          </w:tcPr>
          <w:p w14:paraId="3431FFB5" w14:textId="77777777" w:rsidR="004F4651" w:rsidRPr="003F7011" w:rsidRDefault="004F4651" w:rsidP="00620C55">
            <w:r w:rsidRPr="003F7011">
              <w:t>BMX</w:t>
            </w:r>
          </w:p>
        </w:tc>
        <w:tc>
          <w:tcPr>
            <w:tcW w:w="0" w:type="auto"/>
            <w:shd w:val="clear" w:color="auto" w:fill="auto"/>
            <w:vAlign w:val="center"/>
          </w:tcPr>
          <w:p w14:paraId="7D2B8FA0" w14:textId="77777777" w:rsidR="004F4651" w:rsidRPr="003F7011" w:rsidRDefault="004F4651" w:rsidP="00620C55">
            <w:pPr>
              <w:jc w:val="center"/>
            </w:pPr>
            <w:r w:rsidRPr="003F7011">
              <w:rPr>
                <w:rFonts w:eastAsia="Times New Roman" w:cs="Arial"/>
                <w:color w:val="222222"/>
              </w:rPr>
              <w:t>17</w:t>
            </w:r>
          </w:p>
        </w:tc>
        <w:tc>
          <w:tcPr>
            <w:tcW w:w="0" w:type="auto"/>
            <w:shd w:val="clear" w:color="auto" w:fill="auto"/>
            <w:vAlign w:val="center"/>
          </w:tcPr>
          <w:p w14:paraId="0B31FB44" w14:textId="77777777" w:rsidR="004F4651" w:rsidRPr="003F7011" w:rsidRDefault="004F4651" w:rsidP="00620C55">
            <w:pPr>
              <w:jc w:val="center"/>
            </w:pPr>
            <w:r w:rsidRPr="003F7011">
              <w:rPr>
                <w:rFonts w:eastAsia="Times New Roman" w:cs="Arial"/>
                <w:color w:val="222222"/>
              </w:rPr>
              <w:t>2000 $</w:t>
            </w:r>
          </w:p>
        </w:tc>
        <w:tc>
          <w:tcPr>
            <w:tcW w:w="0" w:type="auto"/>
            <w:shd w:val="clear" w:color="auto" w:fill="auto"/>
            <w:vAlign w:val="center"/>
          </w:tcPr>
          <w:p w14:paraId="17812936"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5116B75C" w14:textId="77777777" w:rsidR="004F4651" w:rsidRPr="003F7011" w:rsidRDefault="004F4651" w:rsidP="00620C55">
            <w:r w:rsidRPr="003F7011">
              <w:rPr>
                <w:rFonts w:eastAsia="Times New Roman" w:cs="Arial"/>
                <w:color w:val="222222"/>
              </w:rPr>
              <w:t>Trois-Rivières</w:t>
            </w:r>
          </w:p>
        </w:tc>
        <w:tc>
          <w:tcPr>
            <w:tcW w:w="0" w:type="auto"/>
            <w:shd w:val="clear" w:color="auto" w:fill="auto"/>
            <w:vAlign w:val="center"/>
          </w:tcPr>
          <w:p w14:paraId="6F852DD8" w14:textId="77777777" w:rsidR="004F4651" w:rsidRPr="003F7011" w:rsidRDefault="004F4651" w:rsidP="00620C55">
            <w:r w:rsidRPr="003F7011">
              <w:rPr>
                <w:rFonts w:eastAsia="Times New Roman" w:cs="Arial"/>
                <w:color w:val="222222"/>
              </w:rPr>
              <w:t>Académie les Estacades</w:t>
            </w:r>
          </w:p>
        </w:tc>
      </w:tr>
      <w:tr w:rsidR="004F4651" w:rsidRPr="003F7011" w14:paraId="4EEC6032" w14:textId="77777777" w:rsidTr="00620C55">
        <w:tc>
          <w:tcPr>
            <w:tcW w:w="0" w:type="auto"/>
            <w:shd w:val="clear" w:color="auto" w:fill="auto"/>
            <w:vAlign w:val="center"/>
          </w:tcPr>
          <w:p w14:paraId="28E3CFE4" w14:textId="77777777" w:rsidR="004F4651" w:rsidRPr="003F7011" w:rsidRDefault="004F4651" w:rsidP="00620C55">
            <w:r w:rsidRPr="003F7011">
              <w:rPr>
                <w:rFonts w:eastAsia="Times New Roman" w:cs="Arial"/>
                <w:color w:val="222222"/>
              </w:rPr>
              <w:t>Eli Bouchard</w:t>
            </w:r>
          </w:p>
        </w:tc>
        <w:tc>
          <w:tcPr>
            <w:tcW w:w="0" w:type="auto"/>
            <w:shd w:val="clear" w:color="auto" w:fill="auto"/>
            <w:vAlign w:val="center"/>
          </w:tcPr>
          <w:p w14:paraId="46AB14D3" w14:textId="77777777" w:rsidR="004F4651" w:rsidRPr="003F7011" w:rsidRDefault="004F4651" w:rsidP="00620C55">
            <w:r w:rsidRPr="003F7011">
              <w:rPr>
                <w:rFonts w:eastAsia="Times New Roman" w:cs="Arial"/>
                <w:color w:val="222222"/>
              </w:rPr>
              <w:t>snowboard (style libre)</w:t>
            </w:r>
          </w:p>
        </w:tc>
        <w:tc>
          <w:tcPr>
            <w:tcW w:w="0" w:type="auto"/>
            <w:shd w:val="clear" w:color="auto" w:fill="auto"/>
            <w:vAlign w:val="center"/>
          </w:tcPr>
          <w:p w14:paraId="2C4AC8EE" w14:textId="77777777" w:rsidR="004F4651" w:rsidRPr="003F7011" w:rsidRDefault="004F4651" w:rsidP="00620C55">
            <w:pPr>
              <w:jc w:val="center"/>
            </w:pPr>
            <w:r w:rsidRPr="003F7011">
              <w:rPr>
                <w:rFonts w:eastAsia="Times New Roman" w:cs="Arial"/>
                <w:color w:val="222222"/>
              </w:rPr>
              <w:t>13</w:t>
            </w:r>
          </w:p>
        </w:tc>
        <w:tc>
          <w:tcPr>
            <w:tcW w:w="0" w:type="auto"/>
            <w:shd w:val="clear" w:color="auto" w:fill="auto"/>
            <w:vAlign w:val="center"/>
          </w:tcPr>
          <w:p w14:paraId="4C0B29FA" w14:textId="77777777" w:rsidR="004F4651" w:rsidRPr="003F7011" w:rsidRDefault="004F4651" w:rsidP="00620C55">
            <w:pPr>
              <w:jc w:val="center"/>
            </w:pPr>
            <w:r w:rsidRPr="003F7011">
              <w:rPr>
                <w:rFonts w:eastAsia="Times New Roman" w:cs="Arial"/>
                <w:color w:val="222222"/>
              </w:rPr>
              <w:t>2000 $</w:t>
            </w:r>
          </w:p>
        </w:tc>
        <w:tc>
          <w:tcPr>
            <w:tcW w:w="0" w:type="auto"/>
            <w:shd w:val="clear" w:color="auto" w:fill="auto"/>
            <w:vAlign w:val="center"/>
          </w:tcPr>
          <w:p w14:paraId="63563BA7" w14:textId="77777777" w:rsidR="004F4651" w:rsidRPr="003F7011" w:rsidRDefault="004F4651" w:rsidP="00620C55">
            <w:pPr>
              <w:jc w:val="center"/>
            </w:pPr>
            <w:r w:rsidRPr="003F7011">
              <w:t>S</w:t>
            </w:r>
          </w:p>
        </w:tc>
        <w:tc>
          <w:tcPr>
            <w:tcW w:w="0" w:type="auto"/>
            <w:shd w:val="clear" w:color="auto" w:fill="auto"/>
            <w:vAlign w:val="center"/>
          </w:tcPr>
          <w:p w14:paraId="7E3B5BB8" w14:textId="77777777" w:rsidR="004F4651" w:rsidRPr="003F7011" w:rsidRDefault="004F4651" w:rsidP="00620C55">
            <w:r w:rsidRPr="003F7011">
              <w:rPr>
                <w:rFonts w:eastAsia="Times New Roman" w:cs="Arial"/>
                <w:color w:val="222222"/>
              </w:rPr>
              <w:t>Lac-Beauport</w:t>
            </w:r>
          </w:p>
        </w:tc>
        <w:tc>
          <w:tcPr>
            <w:tcW w:w="0" w:type="auto"/>
            <w:shd w:val="clear" w:color="auto" w:fill="auto"/>
            <w:vAlign w:val="center"/>
          </w:tcPr>
          <w:p w14:paraId="463A8AD1" w14:textId="77777777" w:rsidR="004F4651" w:rsidRPr="003F7011" w:rsidRDefault="004F4651" w:rsidP="00620C55">
            <w:r w:rsidRPr="003F7011">
              <w:rPr>
                <w:rFonts w:eastAsia="Times New Roman" w:cs="Arial"/>
                <w:color w:val="222222"/>
              </w:rPr>
              <w:t>École secondaire Saint-Jean-Eudes</w:t>
            </w:r>
          </w:p>
        </w:tc>
      </w:tr>
      <w:tr w:rsidR="004F4651" w:rsidRPr="003F7011" w14:paraId="1240990D" w14:textId="77777777" w:rsidTr="00620C55">
        <w:tc>
          <w:tcPr>
            <w:tcW w:w="0" w:type="auto"/>
            <w:shd w:val="clear" w:color="auto" w:fill="auto"/>
            <w:vAlign w:val="center"/>
          </w:tcPr>
          <w:p w14:paraId="5D334A0F" w14:textId="77777777" w:rsidR="004F4651" w:rsidRPr="003F7011" w:rsidRDefault="004F4651" w:rsidP="00620C55">
            <w:r w:rsidRPr="003F7011">
              <w:rPr>
                <w:rFonts w:eastAsia="Times New Roman" w:cs="Arial"/>
                <w:color w:val="222222"/>
              </w:rPr>
              <w:t>Charlotte Brais</w:t>
            </w:r>
          </w:p>
        </w:tc>
        <w:tc>
          <w:tcPr>
            <w:tcW w:w="0" w:type="auto"/>
            <w:shd w:val="clear" w:color="auto" w:fill="auto"/>
            <w:vAlign w:val="center"/>
          </w:tcPr>
          <w:p w14:paraId="13AD10DF" w14:textId="77777777" w:rsidR="004F4651" w:rsidRPr="003F7011" w:rsidRDefault="004F4651" w:rsidP="00620C55">
            <w:r w:rsidRPr="003F7011">
              <w:rPr>
                <w:rFonts w:eastAsia="Times New Roman" w:cs="Arial"/>
                <w:color w:val="222222"/>
              </w:rPr>
              <w:t>canoë-kayak de vitesse (kayak)</w:t>
            </w:r>
          </w:p>
        </w:tc>
        <w:tc>
          <w:tcPr>
            <w:tcW w:w="0" w:type="auto"/>
            <w:shd w:val="clear" w:color="auto" w:fill="auto"/>
            <w:vAlign w:val="center"/>
          </w:tcPr>
          <w:p w14:paraId="716CF24E" w14:textId="77777777" w:rsidR="004F4651" w:rsidRPr="003F7011" w:rsidRDefault="004F4651" w:rsidP="00620C55">
            <w:pPr>
              <w:jc w:val="center"/>
            </w:pPr>
            <w:r w:rsidRPr="003F7011">
              <w:rPr>
                <w:rFonts w:eastAsia="Times New Roman" w:cs="Arial"/>
                <w:color w:val="222222"/>
              </w:rPr>
              <w:t>17</w:t>
            </w:r>
          </w:p>
        </w:tc>
        <w:tc>
          <w:tcPr>
            <w:tcW w:w="0" w:type="auto"/>
            <w:shd w:val="clear" w:color="auto" w:fill="auto"/>
            <w:vAlign w:val="center"/>
          </w:tcPr>
          <w:p w14:paraId="7B989C7C"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28B82E85"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3CDD6654" w14:textId="77777777" w:rsidR="004F4651" w:rsidRPr="003F7011" w:rsidRDefault="004F4651" w:rsidP="00620C55">
            <w:r w:rsidRPr="003F7011">
              <w:rPr>
                <w:rFonts w:eastAsia="Times New Roman" w:cs="Arial"/>
                <w:color w:val="222222"/>
              </w:rPr>
              <w:t>Sainte-Adèle</w:t>
            </w:r>
          </w:p>
        </w:tc>
        <w:tc>
          <w:tcPr>
            <w:tcW w:w="0" w:type="auto"/>
            <w:shd w:val="clear" w:color="auto" w:fill="auto"/>
            <w:vAlign w:val="center"/>
          </w:tcPr>
          <w:p w14:paraId="14AB7F55" w14:textId="77777777" w:rsidR="004F4651" w:rsidRPr="003F7011" w:rsidRDefault="004F4651" w:rsidP="00620C55">
            <w:r w:rsidRPr="003F7011">
              <w:rPr>
                <w:rFonts w:eastAsia="Times New Roman" w:cs="Arial"/>
                <w:color w:val="222222"/>
              </w:rPr>
              <w:t>Collège de Montréal</w:t>
            </w:r>
          </w:p>
        </w:tc>
      </w:tr>
      <w:tr w:rsidR="004F4651" w:rsidRPr="003F7011" w14:paraId="60365129" w14:textId="77777777" w:rsidTr="00620C55">
        <w:tc>
          <w:tcPr>
            <w:tcW w:w="0" w:type="auto"/>
            <w:shd w:val="clear" w:color="auto" w:fill="auto"/>
            <w:vAlign w:val="center"/>
          </w:tcPr>
          <w:p w14:paraId="533C51E7" w14:textId="77777777" w:rsidR="004F4651" w:rsidRPr="003F7011" w:rsidRDefault="004F4651" w:rsidP="00620C55">
            <w:r w:rsidRPr="003F7011">
              <w:rPr>
                <w:rFonts w:eastAsia="Times New Roman" w:cs="Arial"/>
                <w:color w:val="222222"/>
              </w:rPr>
              <w:lastRenderedPageBreak/>
              <w:t>Sarah Brown</w:t>
            </w:r>
          </w:p>
        </w:tc>
        <w:tc>
          <w:tcPr>
            <w:tcW w:w="0" w:type="auto"/>
            <w:shd w:val="clear" w:color="auto" w:fill="auto"/>
            <w:vAlign w:val="center"/>
          </w:tcPr>
          <w:p w14:paraId="4C1EDE03" w14:textId="77777777" w:rsidR="004F4651" w:rsidRPr="003F7011" w:rsidRDefault="004F4651" w:rsidP="00620C55">
            <w:r w:rsidRPr="003F7011">
              <w:rPr>
                <w:rFonts w:eastAsia="Times New Roman" w:cs="Arial"/>
                <w:color w:val="222222"/>
              </w:rPr>
              <w:t>ski alpin</w:t>
            </w:r>
          </w:p>
        </w:tc>
        <w:tc>
          <w:tcPr>
            <w:tcW w:w="0" w:type="auto"/>
            <w:shd w:val="clear" w:color="auto" w:fill="auto"/>
            <w:vAlign w:val="center"/>
          </w:tcPr>
          <w:p w14:paraId="573803C9" w14:textId="77777777" w:rsidR="004F4651" w:rsidRPr="003F7011" w:rsidRDefault="004F4651" w:rsidP="00620C55">
            <w:pPr>
              <w:jc w:val="center"/>
            </w:pPr>
            <w:r w:rsidRPr="003F7011">
              <w:rPr>
                <w:rFonts w:eastAsia="Times New Roman" w:cs="Arial"/>
                <w:color w:val="222222"/>
              </w:rPr>
              <w:t>18</w:t>
            </w:r>
          </w:p>
        </w:tc>
        <w:tc>
          <w:tcPr>
            <w:tcW w:w="0" w:type="auto"/>
            <w:shd w:val="clear" w:color="auto" w:fill="auto"/>
            <w:vAlign w:val="center"/>
          </w:tcPr>
          <w:p w14:paraId="1AF62909"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70911123"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084B67E0" w14:textId="77777777" w:rsidR="004F4651" w:rsidRPr="003F7011" w:rsidRDefault="004F4651" w:rsidP="00620C55">
            <w:r w:rsidRPr="003F7011">
              <w:t>Mont-Tremblant</w:t>
            </w:r>
          </w:p>
        </w:tc>
        <w:tc>
          <w:tcPr>
            <w:tcW w:w="0" w:type="auto"/>
            <w:shd w:val="clear" w:color="auto" w:fill="auto"/>
            <w:vAlign w:val="center"/>
          </w:tcPr>
          <w:p w14:paraId="4FDCAF1A" w14:textId="77777777" w:rsidR="004F4651" w:rsidRPr="003F7011" w:rsidRDefault="004F4651" w:rsidP="00620C55">
            <w:pPr>
              <w:rPr>
                <w:i/>
              </w:rPr>
            </w:pPr>
            <w:r w:rsidRPr="003F7011">
              <w:rPr>
                <w:rFonts w:eastAsia="Times New Roman" w:cs="Arial"/>
                <w:i/>
                <w:color w:val="222222"/>
              </w:rPr>
              <w:t>Ontario Online High School</w:t>
            </w:r>
          </w:p>
        </w:tc>
      </w:tr>
      <w:tr w:rsidR="004F4651" w:rsidRPr="003F7011" w14:paraId="4A91A55E" w14:textId="77777777" w:rsidTr="00620C55">
        <w:tc>
          <w:tcPr>
            <w:tcW w:w="0" w:type="auto"/>
            <w:shd w:val="clear" w:color="auto" w:fill="auto"/>
            <w:vAlign w:val="center"/>
          </w:tcPr>
          <w:p w14:paraId="1ED46E22" w14:textId="77777777" w:rsidR="004F4651" w:rsidRPr="003F7011" w:rsidRDefault="004F4651" w:rsidP="00620C55">
            <w:r w:rsidRPr="003F7011">
              <w:rPr>
                <w:rFonts w:eastAsia="Times New Roman" w:cs="Arial"/>
                <w:color w:val="222222"/>
              </w:rPr>
              <w:t>Jules Chouinard</w:t>
            </w:r>
          </w:p>
        </w:tc>
        <w:tc>
          <w:tcPr>
            <w:tcW w:w="0" w:type="auto"/>
            <w:shd w:val="clear" w:color="auto" w:fill="auto"/>
            <w:vAlign w:val="center"/>
          </w:tcPr>
          <w:p w14:paraId="5691D8D4" w14:textId="77777777" w:rsidR="004F4651" w:rsidRPr="003F7011" w:rsidRDefault="004F4651" w:rsidP="00620C55">
            <w:r w:rsidRPr="003F7011">
              <w:t>tir à l’arc</w:t>
            </w:r>
          </w:p>
        </w:tc>
        <w:tc>
          <w:tcPr>
            <w:tcW w:w="0" w:type="auto"/>
            <w:shd w:val="clear" w:color="auto" w:fill="auto"/>
            <w:vAlign w:val="center"/>
          </w:tcPr>
          <w:p w14:paraId="34382BFC" w14:textId="77777777" w:rsidR="004F4651" w:rsidRPr="003F7011" w:rsidRDefault="004F4651" w:rsidP="00620C55">
            <w:pPr>
              <w:jc w:val="center"/>
            </w:pPr>
            <w:r w:rsidRPr="003F7011">
              <w:t>18</w:t>
            </w:r>
          </w:p>
        </w:tc>
        <w:tc>
          <w:tcPr>
            <w:tcW w:w="0" w:type="auto"/>
            <w:shd w:val="clear" w:color="auto" w:fill="auto"/>
            <w:vAlign w:val="center"/>
          </w:tcPr>
          <w:p w14:paraId="69FC3CC2" w14:textId="77777777" w:rsidR="004F4651" w:rsidRPr="003F7011" w:rsidRDefault="004F4651" w:rsidP="00620C55">
            <w:pPr>
              <w:jc w:val="center"/>
            </w:pPr>
            <w:r w:rsidRPr="003F7011">
              <w:t>2000 $</w:t>
            </w:r>
          </w:p>
        </w:tc>
        <w:tc>
          <w:tcPr>
            <w:tcW w:w="0" w:type="auto"/>
            <w:shd w:val="clear" w:color="auto" w:fill="auto"/>
            <w:vAlign w:val="center"/>
          </w:tcPr>
          <w:p w14:paraId="0CB3D2FE" w14:textId="77777777" w:rsidR="004F4651" w:rsidRPr="003F7011" w:rsidRDefault="004F4651" w:rsidP="00620C55">
            <w:pPr>
              <w:jc w:val="center"/>
            </w:pPr>
            <w:r w:rsidRPr="003F7011">
              <w:t>S</w:t>
            </w:r>
          </w:p>
        </w:tc>
        <w:tc>
          <w:tcPr>
            <w:tcW w:w="0" w:type="auto"/>
            <w:shd w:val="clear" w:color="auto" w:fill="auto"/>
            <w:vAlign w:val="center"/>
          </w:tcPr>
          <w:p w14:paraId="69B21F0E" w14:textId="77777777" w:rsidR="004F4651" w:rsidRPr="003F7011" w:rsidRDefault="004F4651" w:rsidP="00620C55">
            <w:r w:rsidRPr="003F7011">
              <w:t>Terrebonne</w:t>
            </w:r>
          </w:p>
        </w:tc>
        <w:tc>
          <w:tcPr>
            <w:tcW w:w="0" w:type="auto"/>
            <w:shd w:val="clear" w:color="auto" w:fill="auto"/>
            <w:vAlign w:val="center"/>
          </w:tcPr>
          <w:p w14:paraId="715E528B" w14:textId="77777777" w:rsidR="004F4651" w:rsidRPr="003F7011" w:rsidRDefault="004F4651" w:rsidP="00620C55">
            <w:r w:rsidRPr="003F7011">
              <w:t>Collège Ahuntsic</w:t>
            </w:r>
          </w:p>
        </w:tc>
      </w:tr>
      <w:tr w:rsidR="004F4651" w:rsidRPr="003F7011" w14:paraId="030D7F02" w14:textId="77777777" w:rsidTr="00620C55">
        <w:tc>
          <w:tcPr>
            <w:tcW w:w="0" w:type="auto"/>
            <w:shd w:val="clear" w:color="auto" w:fill="auto"/>
            <w:vAlign w:val="center"/>
          </w:tcPr>
          <w:p w14:paraId="5081DF30" w14:textId="77777777" w:rsidR="004F4651" w:rsidRPr="003F7011" w:rsidRDefault="004F4651" w:rsidP="00620C55">
            <w:r w:rsidRPr="003F7011">
              <w:t>Charles-Étienne Chrétien</w:t>
            </w:r>
          </w:p>
        </w:tc>
        <w:tc>
          <w:tcPr>
            <w:tcW w:w="0" w:type="auto"/>
            <w:shd w:val="clear" w:color="auto" w:fill="auto"/>
            <w:vAlign w:val="center"/>
          </w:tcPr>
          <w:p w14:paraId="215C1EB0" w14:textId="77777777" w:rsidR="004F4651" w:rsidRPr="003F7011" w:rsidRDefault="004F4651" w:rsidP="00620C55">
            <w:r w:rsidRPr="003F7011">
              <w:t>cyclisme</w:t>
            </w:r>
          </w:p>
        </w:tc>
        <w:tc>
          <w:tcPr>
            <w:tcW w:w="0" w:type="auto"/>
            <w:shd w:val="clear" w:color="auto" w:fill="auto"/>
            <w:vAlign w:val="center"/>
          </w:tcPr>
          <w:p w14:paraId="66120F24" w14:textId="77777777" w:rsidR="004F4651" w:rsidRPr="003F7011" w:rsidRDefault="004F4651" w:rsidP="00620C55">
            <w:pPr>
              <w:jc w:val="center"/>
            </w:pPr>
            <w:r w:rsidRPr="003F7011">
              <w:t>21</w:t>
            </w:r>
          </w:p>
        </w:tc>
        <w:tc>
          <w:tcPr>
            <w:tcW w:w="0" w:type="auto"/>
            <w:shd w:val="clear" w:color="auto" w:fill="auto"/>
            <w:vAlign w:val="center"/>
          </w:tcPr>
          <w:p w14:paraId="5DDBC3AC" w14:textId="77777777" w:rsidR="004F4651" w:rsidRPr="003F7011" w:rsidRDefault="004F4651" w:rsidP="00620C55">
            <w:pPr>
              <w:jc w:val="center"/>
            </w:pPr>
            <w:r w:rsidRPr="003F7011">
              <w:t>4000 $</w:t>
            </w:r>
          </w:p>
        </w:tc>
        <w:tc>
          <w:tcPr>
            <w:tcW w:w="0" w:type="auto"/>
            <w:shd w:val="clear" w:color="auto" w:fill="auto"/>
            <w:vAlign w:val="center"/>
          </w:tcPr>
          <w:p w14:paraId="52EE9764"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2632C57A" w14:textId="77777777" w:rsidR="004F4651" w:rsidRPr="003F7011" w:rsidRDefault="004F4651" w:rsidP="00620C55">
            <w:r w:rsidRPr="003F7011">
              <w:t>Amos</w:t>
            </w:r>
          </w:p>
        </w:tc>
        <w:tc>
          <w:tcPr>
            <w:tcW w:w="0" w:type="auto"/>
            <w:shd w:val="clear" w:color="auto" w:fill="auto"/>
            <w:vAlign w:val="center"/>
          </w:tcPr>
          <w:p w14:paraId="04CE8D40" w14:textId="77777777" w:rsidR="004F4651" w:rsidRPr="003F7011" w:rsidRDefault="004F4651" w:rsidP="00620C55">
            <w:r w:rsidRPr="003F7011">
              <w:rPr>
                <w:rFonts w:eastAsia="Times New Roman" w:cs="Arial"/>
                <w:color w:val="222222"/>
              </w:rPr>
              <w:t>HEC Montréal</w:t>
            </w:r>
          </w:p>
        </w:tc>
      </w:tr>
      <w:tr w:rsidR="004F4651" w:rsidRPr="003F7011" w14:paraId="696B8B9E" w14:textId="77777777" w:rsidTr="00620C55">
        <w:tc>
          <w:tcPr>
            <w:tcW w:w="0" w:type="auto"/>
            <w:shd w:val="clear" w:color="auto" w:fill="auto"/>
            <w:vAlign w:val="center"/>
          </w:tcPr>
          <w:p w14:paraId="37CE3064" w14:textId="77777777" w:rsidR="004F4651" w:rsidRPr="003F7011" w:rsidRDefault="004F4651" w:rsidP="00620C55">
            <w:r w:rsidRPr="003F7011">
              <w:rPr>
                <w:rFonts w:eastAsia="Times New Roman" w:cs="Arial"/>
                <w:color w:val="222222"/>
              </w:rPr>
              <w:t>Matt Cullen</w:t>
            </w:r>
          </w:p>
        </w:tc>
        <w:tc>
          <w:tcPr>
            <w:tcW w:w="0" w:type="auto"/>
            <w:shd w:val="clear" w:color="auto" w:fill="auto"/>
            <w:vAlign w:val="center"/>
          </w:tcPr>
          <w:p w14:paraId="7C233CCD" w14:textId="77777777" w:rsidR="004F4651" w:rsidRPr="003F7011" w:rsidRDefault="004F4651" w:rsidP="00620C55">
            <w:r w:rsidRPr="003F7011">
              <w:rPr>
                <w:rFonts w:eastAsia="Times New Roman" w:cs="Arial"/>
                <w:color w:val="222222"/>
              </w:rPr>
              <w:t>plongeon</w:t>
            </w:r>
          </w:p>
        </w:tc>
        <w:tc>
          <w:tcPr>
            <w:tcW w:w="0" w:type="auto"/>
            <w:shd w:val="clear" w:color="auto" w:fill="auto"/>
            <w:vAlign w:val="center"/>
          </w:tcPr>
          <w:p w14:paraId="6EE07876" w14:textId="77777777" w:rsidR="004F4651" w:rsidRPr="003F7011" w:rsidRDefault="004F4651" w:rsidP="00620C55">
            <w:pPr>
              <w:jc w:val="center"/>
            </w:pPr>
            <w:r w:rsidRPr="003F7011">
              <w:rPr>
                <w:rFonts w:eastAsia="Times New Roman" w:cs="Arial"/>
                <w:color w:val="222222"/>
              </w:rPr>
              <w:t>15</w:t>
            </w:r>
          </w:p>
        </w:tc>
        <w:tc>
          <w:tcPr>
            <w:tcW w:w="0" w:type="auto"/>
            <w:shd w:val="clear" w:color="auto" w:fill="auto"/>
            <w:vAlign w:val="center"/>
          </w:tcPr>
          <w:p w14:paraId="347A279A"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4D4E059A"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4539C9CC" w14:textId="77777777" w:rsidR="004F4651" w:rsidRPr="003F7011" w:rsidRDefault="004F4651" w:rsidP="00620C55">
            <w:r w:rsidRPr="003F7011">
              <w:rPr>
                <w:rFonts w:eastAsia="Times New Roman" w:cs="Arial"/>
                <w:color w:val="222222"/>
              </w:rPr>
              <w:t>Rosemère</w:t>
            </w:r>
          </w:p>
        </w:tc>
        <w:tc>
          <w:tcPr>
            <w:tcW w:w="0" w:type="auto"/>
            <w:shd w:val="clear" w:color="auto" w:fill="auto"/>
            <w:vAlign w:val="center"/>
          </w:tcPr>
          <w:p w14:paraId="54FF83AE" w14:textId="77777777" w:rsidR="004F4651" w:rsidRPr="003F7011" w:rsidRDefault="004F4651" w:rsidP="00620C55">
            <w:r w:rsidRPr="003F7011">
              <w:rPr>
                <w:rFonts w:eastAsia="Times New Roman" w:cs="Arial"/>
                <w:color w:val="222222"/>
              </w:rPr>
              <w:t>École secondaire Saint-Gabriel</w:t>
            </w:r>
          </w:p>
        </w:tc>
      </w:tr>
      <w:tr w:rsidR="004F4651" w:rsidRPr="003F7011" w14:paraId="0A3F722F" w14:textId="77777777" w:rsidTr="00620C55">
        <w:tc>
          <w:tcPr>
            <w:tcW w:w="0" w:type="auto"/>
            <w:shd w:val="clear" w:color="auto" w:fill="auto"/>
            <w:vAlign w:val="center"/>
          </w:tcPr>
          <w:p w14:paraId="5DD80B55" w14:textId="77777777" w:rsidR="004F4651" w:rsidRPr="003F7011" w:rsidRDefault="004F4651" w:rsidP="00620C55">
            <w:r w:rsidRPr="003F7011">
              <w:rPr>
                <w:rFonts w:eastAsia="Times New Roman" w:cs="Arial"/>
                <w:color w:val="222222"/>
              </w:rPr>
              <w:t>Zachary Demers</w:t>
            </w:r>
          </w:p>
        </w:tc>
        <w:tc>
          <w:tcPr>
            <w:tcW w:w="0" w:type="auto"/>
            <w:shd w:val="clear" w:color="auto" w:fill="auto"/>
            <w:vAlign w:val="center"/>
          </w:tcPr>
          <w:p w14:paraId="44379B0A" w14:textId="77777777" w:rsidR="004F4651" w:rsidRPr="003F7011" w:rsidRDefault="004F4651" w:rsidP="00620C55">
            <w:r w:rsidRPr="003F7011">
              <w:rPr>
                <w:rFonts w:eastAsia="Times New Roman" w:cs="Arial"/>
                <w:color w:val="222222"/>
              </w:rPr>
              <w:t>biathlon</w:t>
            </w:r>
          </w:p>
        </w:tc>
        <w:tc>
          <w:tcPr>
            <w:tcW w:w="0" w:type="auto"/>
            <w:shd w:val="clear" w:color="auto" w:fill="auto"/>
            <w:vAlign w:val="center"/>
          </w:tcPr>
          <w:p w14:paraId="24439C56" w14:textId="77777777" w:rsidR="004F4651" w:rsidRPr="003F7011" w:rsidRDefault="004F4651" w:rsidP="00620C55">
            <w:pPr>
              <w:jc w:val="center"/>
            </w:pPr>
            <w:r w:rsidRPr="003F7011">
              <w:rPr>
                <w:rFonts w:eastAsia="Times New Roman" w:cs="Arial"/>
                <w:color w:val="222222"/>
              </w:rPr>
              <w:t>19</w:t>
            </w:r>
          </w:p>
        </w:tc>
        <w:tc>
          <w:tcPr>
            <w:tcW w:w="0" w:type="auto"/>
            <w:shd w:val="clear" w:color="auto" w:fill="auto"/>
            <w:vAlign w:val="center"/>
          </w:tcPr>
          <w:p w14:paraId="50D15094"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090D2698"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588E4D1D" w14:textId="77777777" w:rsidR="004F4651" w:rsidRPr="003F7011" w:rsidRDefault="004F4651" w:rsidP="00620C55">
            <w:r w:rsidRPr="003F7011">
              <w:rPr>
                <w:rFonts w:eastAsia="Times New Roman" w:cs="Arial"/>
                <w:color w:val="222222"/>
              </w:rPr>
              <w:t>Victoriaville</w:t>
            </w:r>
          </w:p>
        </w:tc>
        <w:tc>
          <w:tcPr>
            <w:tcW w:w="0" w:type="auto"/>
            <w:shd w:val="clear" w:color="auto" w:fill="auto"/>
            <w:vAlign w:val="center"/>
          </w:tcPr>
          <w:p w14:paraId="66313EB4" w14:textId="77777777" w:rsidR="004F4651" w:rsidRPr="003F7011" w:rsidRDefault="004F4651" w:rsidP="00620C55">
            <w:r w:rsidRPr="003F7011">
              <w:rPr>
                <w:rFonts w:eastAsia="Times New Roman" w:cs="Arial"/>
                <w:color w:val="222222"/>
              </w:rPr>
              <w:t>Cégep Garneau</w:t>
            </w:r>
          </w:p>
        </w:tc>
      </w:tr>
      <w:tr w:rsidR="004F4651" w:rsidRPr="003F7011" w14:paraId="2E859535" w14:textId="77777777" w:rsidTr="00620C55">
        <w:tc>
          <w:tcPr>
            <w:tcW w:w="0" w:type="auto"/>
            <w:shd w:val="clear" w:color="auto" w:fill="auto"/>
            <w:vAlign w:val="center"/>
          </w:tcPr>
          <w:p w14:paraId="3F0C330A" w14:textId="77777777" w:rsidR="004F4651" w:rsidRPr="003F7011" w:rsidRDefault="004F4651" w:rsidP="00620C55">
            <w:r w:rsidRPr="003F7011">
              <w:rPr>
                <w:rFonts w:eastAsia="Times New Roman" w:cs="Arial"/>
                <w:color w:val="222222"/>
              </w:rPr>
              <w:t>Sophie Gauthier</w:t>
            </w:r>
          </w:p>
        </w:tc>
        <w:tc>
          <w:tcPr>
            <w:tcW w:w="0" w:type="auto"/>
            <w:shd w:val="clear" w:color="auto" w:fill="auto"/>
            <w:vAlign w:val="center"/>
          </w:tcPr>
          <w:p w14:paraId="520EE8CA" w14:textId="77777777" w:rsidR="004F4651" w:rsidRPr="003F7011" w:rsidRDefault="004F4651" w:rsidP="00620C55">
            <w:r w:rsidRPr="003F7011">
              <w:rPr>
                <w:rFonts w:eastAsia="Times New Roman" w:cs="Arial"/>
                <w:color w:val="222222"/>
              </w:rPr>
              <w:t>tennis de table</w:t>
            </w:r>
          </w:p>
        </w:tc>
        <w:tc>
          <w:tcPr>
            <w:tcW w:w="0" w:type="auto"/>
            <w:shd w:val="clear" w:color="auto" w:fill="auto"/>
            <w:vAlign w:val="center"/>
          </w:tcPr>
          <w:p w14:paraId="21056547" w14:textId="77777777" w:rsidR="004F4651" w:rsidRPr="003F7011" w:rsidRDefault="004F4651" w:rsidP="00620C55">
            <w:pPr>
              <w:jc w:val="center"/>
            </w:pPr>
            <w:r w:rsidRPr="003F7011">
              <w:rPr>
                <w:rFonts w:eastAsia="Times New Roman" w:cs="Arial"/>
                <w:color w:val="222222"/>
              </w:rPr>
              <w:t>18</w:t>
            </w:r>
          </w:p>
        </w:tc>
        <w:tc>
          <w:tcPr>
            <w:tcW w:w="0" w:type="auto"/>
            <w:shd w:val="clear" w:color="auto" w:fill="auto"/>
            <w:vAlign w:val="center"/>
          </w:tcPr>
          <w:p w14:paraId="670B0ABD"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2DA7EC79"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1E27A272" w14:textId="77777777" w:rsidR="004F4651" w:rsidRPr="003F7011" w:rsidRDefault="004F4651" w:rsidP="00620C55">
            <w:r w:rsidRPr="003F7011">
              <w:rPr>
                <w:rFonts w:eastAsia="Times New Roman" w:cs="Arial"/>
                <w:color w:val="222222"/>
              </w:rPr>
              <w:t>Repentigny</w:t>
            </w:r>
          </w:p>
        </w:tc>
        <w:tc>
          <w:tcPr>
            <w:tcW w:w="0" w:type="auto"/>
            <w:shd w:val="clear" w:color="auto" w:fill="auto"/>
            <w:vAlign w:val="center"/>
          </w:tcPr>
          <w:p w14:paraId="718FA3A3" w14:textId="77777777" w:rsidR="004F4651" w:rsidRPr="003F7011" w:rsidRDefault="004F4651" w:rsidP="00620C55">
            <w:r w:rsidRPr="003F7011">
              <w:t>Collège Ahuntsic</w:t>
            </w:r>
          </w:p>
        </w:tc>
      </w:tr>
      <w:tr w:rsidR="004F4651" w:rsidRPr="003F7011" w14:paraId="3F5A3AC2" w14:textId="77777777" w:rsidTr="00620C55">
        <w:tc>
          <w:tcPr>
            <w:tcW w:w="0" w:type="auto"/>
            <w:shd w:val="clear" w:color="auto" w:fill="auto"/>
            <w:vAlign w:val="center"/>
          </w:tcPr>
          <w:p w14:paraId="55B9E8CC" w14:textId="77777777" w:rsidR="004F4651" w:rsidRPr="003F7011" w:rsidRDefault="004F4651" w:rsidP="00620C55">
            <w:r w:rsidRPr="003F7011">
              <w:rPr>
                <w:rFonts w:eastAsia="Times New Roman" w:cs="Arial"/>
                <w:color w:val="222222"/>
              </w:rPr>
              <w:t>Elizabeth Hosking</w:t>
            </w:r>
          </w:p>
        </w:tc>
        <w:tc>
          <w:tcPr>
            <w:tcW w:w="0" w:type="auto"/>
            <w:shd w:val="clear" w:color="auto" w:fill="auto"/>
            <w:vAlign w:val="center"/>
          </w:tcPr>
          <w:p w14:paraId="5824AC14" w14:textId="77777777" w:rsidR="004F4651" w:rsidRPr="003F7011" w:rsidRDefault="004F4651" w:rsidP="00620C55">
            <w:r w:rsidRPr="003F7011">
              <w:rPr>
                <w:rFonts w:eastAsia="Times New Roman" w:cs="Arial"/>
                <w:color w:val="222222"/>
              </w:rPr>
              <w:t>snowboard (demi-lune)</w:t>
            </w:r>
          </w:p>
        </w:tc>
        <w:tc>
          <w:tcPr>
            <w:tcW w:w="0" w:type="auto"/>
            <w:shd w:val="clear" w:color="auto" w:fill="auto"/>
            <w:vAlign w:val="center"/>
          </w:tcPr>
          <w:p w14:paraId="11EA7088" w14:textId="77777777" w:rsidR="004F4651" w:rsidRPr="003F7011" w:rsidRDefault="004F4651" w:rsidP="00620C55">
            <w:pPr>
              <w:jc w:val="center"/>
            </w:pPr>
            <w:r w:rsidRPr="003F7011">
              <w:rPr>
                <w:rFonts w:eastAsia="Times New Roman" w:cs="Arial"/>
                <w:color w:val="222222"/>
              </w:rPr>
              <w:t>19</w:t>
            </w:r>
          </w:p>
        </w:tc>
        <w:tc>
          <w:tcPr>
            <w:tcW w:w="0" w:type="auto"/>
            <w:shd w:val="clear" w:color="auto" w:fill="auto"/>
            <w:vAlign w:val="center"/>
          </w:tcPr>
          <w:p w14:paraId="69EBCF25"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1676B20F"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6299A757" w14:textId="77777777" w:rsidR="004F4651" w:rsidRPr="003F7011" w:rsidRDefault="004F4651" w:rsidP="00620C55">
            <w:r w:rsidRPr="003F7011">
              <w:rPr>
                <w:rFonts w:eastAsia="Times New Roman" w:cs="Arial"/>
                <w:color w:val="222222"/>
              </w:rPr>
              <w:t>Mille-Isles</w:t>
            </w:r>
          </w:p>
        </w:tc>
        <w:tc>
          <w:tcPr>
            <w:tcW w:w="0" w:type="auto"/>
            <w:shd w:val="clear" w:color="auto" w:fill="auto"/>
            <w:vAlign w:val="center"/>
          </w:tcPr>
          <w:p w14:paraId="3BB58FCB" w14:textId="77777777" w:rsidR="004F4651" w:rsidRPr="003F7011" w:rsidRDefault="004F4651" w:rsidP="00620C55">
            <w:r w:rsidRPr="003F7011">
              <w:rPr>
                <w:rFonts w:eastAsia="Times New Roman" w:cs="Arial"/>
                <w:color w:val="222222"/>
              </w:rPr>
              <w:t>Cégep à distance</w:t>
            </w:r>
          </w:p>
        </w:tc>
      </w:tr>
      <w:tr w:rsidR="004F4651" w:rsidRPr="003F7011" w14:paraId="7E32F2E5" w14:textId="77777777" w:rsidTr="00620C55">
        <w:tc>
          <w:tcPr>
            <w:tcW w:w="0" w:type="auto"/>
            <w:shd w:val="clear" w:color="auto" w:fill="auto"/>
            <w:vAlign w:val="center"/>
          </w:tcPr>
          <w:p w14:paraId="038D006B" w14:textId="77777777" w:rsidR="004F4651" w:rsidRPr="003F7011" w:rsidRDefault="004F4651" w:rsidP="00620C55">
            <w:r w:rsidRPr="003F7011">
              <w:rPr>
                <w:rFonts w:eastAsia="Times New Roman" w:cs="Arial"/>
                <w:color w:val="222222"/>
              </w:rPr>
              <w:t>Tristan Jussaume</w:t>
            </w:r>
          </w:p>
        </w:tc>
        <w:tc>
          <w:tcPr>
            <w:tcW w:w="0" w:type="auto"/>
            <w:shd w:val="clear" w:color="auto" w:fill="auto"/>
            <w:vAlign w:val="center"/>
          </w:tcPr>
          <w:p w14:paraId="5355B77A" w14:textId="77777777" w:rsidR="004F4651" w:rsidRPr="003F7011" w:rsidRDefault="004F4651" w:rsidP="00620C55">
            <w:r w:rsidRPr="003F7011">
              <w:rPr>
                <w:rFonts w:eastAsia="Times New Roman" w:cs="Arial"/>
                <w:color w:val="222222"/>
              </w:rPr>
              <w:t>cyclisme</w:t>
            </w:r>
          </w:p>
        </w:tc>
        <w:tc>
          <w:tcPr>
            <w:tcW w:w="0" w:type="auto"/>
            <w:shd w:val="clear" w:color="auto" w:fill="auto"/>
            <w:vAlign w:val="center"/>
          </w:tcPr>
          <w:p w14:paraId="1A6C9C6A" w14:textId="77777777" w:rsidR="004F4651" w:rsidRPr="003F7011" w:rsidRDefault="004F4651" w:rsidP="00620C55">
            <w:pPr>
              <w:jc w:val="center"/>
            </w:pPr>
            <w:r w:rsidRPr="003F7011">
              <w:rPr>
                <w:rFonts w:eastAsia="Times New Roman" w:cs="Arial"/>
                <w:color w:val="222222"/>
              </w:rPr>
              <w:t>20</w:t>
            </w:r>
          </w:p>
        </w:tc>
        <w:tc>
          <w:tcPr>
            <w:tcW w:w="0" w:type="auto"/>
            <w:shd w:val="clear" w:color="auto" w:fill="auto"/>
            <w:vAlign w:val="center"/>
          </w:tcPr>
          <w:p w14:paraId="53B940DC"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04FA142A"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08E43360" w14:textId="77777777" w:rsidR="004F4651" w:rsidRPr="003F7011" w:rsidRDefault="004F4651" w:rsidP="00620C55">
            <w:r w:rsidRPr="003F7011">
              <w:rPr>
                <w:rFonts w:eastAsia="Times New Roman" w:cs="Arial"/>
                <w:color w:val="222222"/>
              </w:rPr>
              <w:t>Contrecoeur</w:t>
            </w:r>
          </w:p>
        </w:tc>
        <w:tc>
          <w:tcPr>
            <w:tcW w:w="0" w:type="auto"/>
            <w:shd w:val="clear" w:color="auto" w:fill="auto"/>
            <w:vAlign w:val="center"/>
          </w:tcPr>
          <w:p w14:paraId="3593B27B" w14:textId="77777777" w:rsidR="004F4651" w:rsidRPr="003F7011" w:rsidRDefault="004F4651" w:rsidP="00620C55">
            <w:r w:rsidRPr="003F7011">
              <w:rPr>
                <w:rFonts w:eastAsia="Times New Roman" w:cs="Arial"/>
                <w:color w:val="222222"/>
              </w:rPr>
              <w:t>Cégep Édouard-Montpetit</w:t>
            </w:r>
          </w:p>
        </w:tc>
      </w:tr>
      <w:tr w:rsidR="004F4651" w:rsidRPr="003F7011" w14:paraId="483197D7" w14:textId="77777777" w:rsidTr="00620C55">
        <w:tc>
          <w:tcPr>
            <w:tcW w:w="0" w:type="auto"/>
            <w:shd w:val="clear" w:color="auto" w:fill="auto"/>
            <w:vAlign w:val="center"/>
          </w:tcPr>
          <w:p w14:paraId="039D2FB5" w14:textId="77777777" w:rsidR="004F4651" w:rsidRPr="003F7011" w:rsidRDefault="004F4651" w:rsidP="00620C55">
            <w:r w:rsidRPr="003F7011">
              <w:rPr>
                <w:rFonts w:eastAsia="Times New Roman" w:cs="Arial"/>
                <w:color w:val="222222"/>
              </w:rPr>
              <w:t>Ariane Léonard</w:t>
            </w:r>
          </w:p>
        </w:tc>
        <w:tc>
          <w:tcPr>
            <w:tcW w:w="0" w:type="auto"/>
            <w:shd w:val="clear" w:color="auto" w:fill="auto"/>
            <w:vAlign w:val="center"/>
          </w:tcPr>
          <w:p w14:paraId="403BF79D" w14:textId="77777777" w:rsidR="004F4651" w:rsidRPr="003F7011" w:rsidRDefault="004F4651" w:rsidP="00620C55">
            <w:r w:rsidRPr="003F7011">
              <w:rPr>
                <w:rFonts w:eastAsia="Times New Roman" w:cs="Arial"/>
                <w:color w:val="222222"/>
              </w:rPr>
              <w:t>escrime (épée)</w:t>
            </w:r>
          </w:p>
        </w:tc>
        <w:tc>
          <w:tcPr>
            <w:tcW w:w="0" w:type="auto"/>
            <w:shd w:val="clear" w:color="auto" w:fill="auto"/>
            <w:vAlign w:val="center"/>
          </w:tcPr>
          <w:p w14:paraId="5797191A" w14:textId="77777777" w:rsidR="004F4651" w:rsidRPr="003F7011" w:rsidRDefault="004F4651" w:rsidP="00620C55">
            <w:pPr>
              <w:jc w:val="center"/>
            </w:pPr>
            <w:r w:rsidRPr="003F7011">
              <w:rPr>
                <w:rFonts w:eastAsia="Times New Roman" w:cs="Arial"/>
                <w:color w:val="222222"/>
              </w:rPr>
              <w:t>19</w:t>
            </w:r>
          </w:p>
        </w:tc>
        <w:tc>
          <w:tcPr>
            <w:tcW w:w="0" w:type="auto"/>
            <w:shd w:val="clear" w:color="auto" w:fill="auto"/>
            <w:vAlign w:val="center"/>
          </w:tcPr>
          <w:p w14:paraId="5AAAD6D5"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670081CB"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19802F7A" w14:textId="77777777" w:rsidR="004F4651" w:rsidRPr="003F7011" w:rsidRDefault="004F4651" w:rsidP="00620C55">
            <w:r w:rsidRPr="003F7011">
              <w:rPr>
                <w:rFonts w:eastAsia="Times New Roman" w:cs="Arial"/>
                <w:color w:val="222222"/>
              </w:rPr>
              <w:t>Saint-Lambert</w:t>
            </w:r>
          </w:p>
        </w:tc>
        <w:tc>
          <w:tcPr>
            <w:tcW w:w="0" w:type="auto"/>
            <w:shd w:val="clear" w:color="auto" w:fill="auto"/>
            <w:vAlign w:val="center"/>
          </w:tcPr>
          <w:p w14:paraId="65AA0FEB" w14:textId="77777777" w:rsidR="004F4651" w:rsidRPr="003F7011" w:rsidRDefault="004F4651" w:rsidP="00620C55">
            <w:r w:rsidRPr="003F7011">
              <w:rPr>
                <w:rFonts w:eastAsia="Times New Roman" w:cs="Arial"/>
                <w:color w:val="222222"/>
              </w:rPr>
              <w:t>Cégep Édouard-Montpetit</w:t>
            </w:r>
          </w:p>
        </w:tc>
      </w:tr>
      <w:tr w:rsidR="004F4651" w:rsidRPr="003F7011" w14:paraId="0C95A96B" w14:textId="77777777" w:rsidTr="00620C55">
        <w:tc>
          <w:tcPr>
            <w:tcW w:w="0" w:type="auto"/>
            <w:shd w:val="clear" w:color="auto" w:fill="auto"/>
            <w:vAlign w:val="center"/>
          </w:tcPr>
          <w:p w14:paraId="319AFB68" w14:textId="77777777" w:rsidR="004F4651" w:rsidRPr="003F7011" w:rsidRDefault="004F4651" w:rsidP="00620C55">
            <w:r w:rsidRPr="003F7011">
              <w:rPr>
                <w:rFonts w:eastAsia="Times New Roman" w:cs="Arial"/>
                <w:color w:val="222222"/>
              </w:rPr>
              <w:t>Reece Miller-Clark</w:t>
            </w:r>
          </w:p>
        </w:tc>
        <w:tc>
          <w:tcPr>
            <w:tcW w:w="0" w:type="auto"/>
            <w:shd w:val="clear" w:color="auto" w:fill="auto"/>
            <w:vAlign w:val="center"/>
          </w:tcPr>
          <w:p w14:paraId="21AB98A1" w14:textId="77777777" w:rsidR="004F4651" w:rsidRPr="003F7011" w:rsidRDefault="004F4651" w:rsidP="00620C55">
            <w:r w:rsidRPr="003F7011">
              <w:rPr>
                <w:rFonts w:eastAsia="Times New Roman" w:cs="Arial"/>
                <w:color w:val="222222"/>
              </w:rPr>
              <w:t>ski acrobatique (bosses)</w:t>
            </w:r>
          </w:p>
        </w:tc>
        <w:tc>
          <w:tcPr>
            <w:tcW w:w="0" w:type="auto"/>
            <w:shd w:val="clear" w:color="auto" w:fill="auto"/>
            <w:vAlign w:val="center"/>
          </w:tcPr>
          <w:p w14:paraId="4F0B15C7" w14:textId="77777777" w:rsidR="004F4651" w:rsidRPr="003F7011" w:rsidRDefault="004F4651" w:rsidP="00620C55">
            <w:pPr>
              <w:jc w:val="center"/>
            </w:pPr>
            <w:r w:rsidRPr="003F7011">
              <w:t>18</w:t>
            </w:r>
          </w:p>
        </w:tc>
        <w:tc>
          <w:tcPr>
            <w:tcW w:w="0" w:type="auto"/>
            <w:shd w:val="clear" w:color="auto" w:fill="auto"/>
            <w:vAlign w:val="center"/>
          </w:tcPr>
          <w:p w14:paraId="774F6375" w14:textId="77777777" w:rsidR="004F4651" w:rsidRPr="003F7011" w:rsidRDefault="004F4651" w:rsidP="00620C55">
            <w:pPr>
              <w:jc w:val="center"/>
            </w:pPr>
            <w:r w:rsidRPr="003F7011">
              <w:t>2000 $</w:t>
            </w:r>
          </w:p>
        </w:tc>
        <w:tc>
          <w:tcPr>
            <w:tcW w:w="0" w:type="auto"/>
            <w:shd w:val="clear" w:color="auto" w:fill="auto"/>
            <w:vAlign w:val="center"/>
          </w:tcPr>
          <w:p w14:paraId="3BA77C7C" w14:textId="77777777" w:rsidR="004F4651" w:rsidRPr="003F7011" w:rsidRDefault="004F4651" w:rsidP="00620C55">
            <w:pPr>
              <w:jc w:val="center"/>
            </w:pPr>
            <w:r w:rsidRPr="003F7011">
              <w:t>EX</w:t>
            </w:r>
          </w:p>
        </w:tc>
        <w:tc>
          <w:tcPr>
            <w:tcW w:w="0" w:type="auto"/>
            <w:shd w:val="clear" w:color="auto" w:fill="auto"/>
            <w:vAlign w:val="center"/>
          </w:tcPr>
          <w:p w14:paraId="235F79FD" w14:textId="77777777" w:rsidR="004F4651" w:rsidRPr="003F7011" w:rsidRDefault="004F4651" w:rsidP="00620C55">
            <w:r w:rsidRPr="003F7011">
              <w:t>Dollard-des-Ormeaux</w:t>
            </w:r>
          </w:p>
        </w:tc>
        <w:tc>
          <w:tcPr>
            <w:tcW w:w="0" w:type="auto"/>
            <w:shd w:val="clear" w:color="auto" w:fill="auto"/>
            <w:vAlign w:val="center"/>
          </w:tcPr>
          <w:p w14:paraId="20D7A9B1" w14:textId="77777777" w:rsidR="004F4651" w:rsidRPr="003F7011" w:rsidRDefault="004F4651" w:rsidP="00620C55">
            <w:r w:rsidRPr="003F7011">
              <w:t>Cégep Vanier</w:t>
            </w:r>
          </w:p>
        </w:tc>
      </w:tr>
      <w:tr w:rsidR="004F4651" w:rsidRPr="003F7011" w14:paraId="691E4F12" w14:textId="77777777" w:rsidTr="00620C55">
        <w:tc>
          <w:tcPr>
            <w:tcW w:w="0" w:type="auto"/>
            <w:shd w:val="clear" w:color="auto" w:fill="auto"/>
            <w:vAlign w:val="center"/>
          </w:tcPr>
          <w:p w14:paraId="64913799" w14:textId="77777777" w:rsidR="004F4651" w:rsidRPr="003F7011" w:rsidRDefault="004F4651" w:rsidP="00620C55">
            <w:r w:rsidRPr="003F7011">
              <w:rPr>
                <w:rFonts w:eastAsia="Times New Roman" w:cs="Arial"/>
                <w:color w:val="222222"/>
              </w:rPr>
              <w:t>Charles Paquet</w:t>
            </w:r>
          </w:p>
        </w:tc>
        <w:tc>
          <w:tcPr>
            <w:tcW w:w="0" w:type="auto"/>
            <w:shd w:val="clear" w:color="auto" w:fill="auto"/>
            <w:vAlign w:val="center"/>
          </w:tcPr>
          <w:p w14:paraId="320EDE98" w14:textId="77777777" w:rsidR="004F4651" w:rsidRPr="003F7011" w:rsidRDefault="004F4651" w:rsidP="00620C55">
            <w:r w:rsidRPr="003F7011">
              <w:rPr>
                <w:rFonts w:eastAsia="Times New Roman" w:cs="Arial"/>
                <w:color w:val="222222"/>
              </w:rPr>
              <w:t>triathlon</w:t>
            </w:r>
          </w:p>
        </w:tc>
        <w:tc>
          <w:tcPr>
            <w:tcW w:w="0" w:type="auto"/>
            <w:shd w:val="clear" w:color="auto" w:fill="auto"/>
            <w:vAlign w:val="center"/>
          </w:tcPr>
          <w:p w14:paraId="7F7E4A47" w14:textId="77777777" w:rsidR="004F4651" w:rsidRPr="003F7011" w:rsidRDefault="004F4651" w:rsidP="00620C55">
            <w:pPr>
              <w:jc w:val="center"/>
            </w:pPr>
            <w:r w:rsidRPr="003F7011">
              <w:rPr>
                <w:rFonts w:eastAsia="Times New Roman" w:cs="Arial"/>
                <w:color w:val="222222"/>
              </w:rPr>
              <w:t>23</w:t>
            </w:r>
          </w:p>
        </w:tc>
        <w:tc>
          <w:tcPr>
            <w:tcW w:w="0" w:type="auto"/>
            <w:shd w:val="clear" w:color="auto" w:fill="auto"/>
            <w:vAlign w:val="center"/>
          </w:tcPr>
          <w:p w14:paraId="2AF47690"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7F753405"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4E59AF7B" w14:textId="77777777" w:rsidR="004F4651" w:rsidRPr="003F7011" w:rsidRDefault="004F4651" w:rsidP="00620C55">
            <w:r w:rsidRPr="003F7011">
              <w:rPr>
                <w:rFonts w:eastAsia="Times New Roman" w:cs="Arial"/>
                <w:color w:val="222222"/>
              </w:rPr>
              <w:t>Port-Cartier</w:t>
            </w:r>
          </w:p>
        </w:tc>
        <w:tc>
          <w:tcPr>
            <w:tcW w:w="0" w:type="auto"/>
            <w:shd w:val="clear" w:color="auto" w:fill="auto"/>
            <w:vAlign w:val="center"/>
          </w:tcPr>
          <w:p w14:paraId="61ADF1B3" w14:textId="77777777" w:rsidR="004F4651" w:rsidRPr="003F7011" w:rsidRDefault="004F4651" w:rsidP="00620C55">
            <w:r w:rsidRPr="003F7011">
              <w:rPr>
                <w:rFonts w:eastAsia="Times New Roman" w:cs="Arial"/>
                <w:color w:val="222222"/>
              </w:rPr>
              <w:t>Université Laval</w:t>
            </w:r>
          </w:p>
        </w:tc>
      </w:tr>
      <w:tr w:rsidR="004F4651" w:rsidRPr="003F7011" w14:paraId="79C081D3" w14:textId="77777777" w:rsidTr="00620C55">
        <w:tc>
          <w:tcPr>
            <w:tcW w:w="0" w:type="auto"/>
            <w:shd w:val="clear" w:color="auto" w:fill="auto"/>
            <w:vAlign w:val="center"/>
          </w:tcPr>
          <w:p w14:paraId="4ACC46B9" w14:textId="77777777" w:rsidR="004F4651" w:rsidRPr="003F7011" w:rsidRDefault="004F4651" w:rsidP="00620C55">
            <w:r w:rsidRPr="003F7011">
              <w:rPr>
                <w:rFonts w:eastAsia="Times New Roman" w:cs="Arial"/>
                <w:color w:val="222222"/>
              </w:rPr>
              <w:t>Clémence Paré</w:t>
            </w:r>
          </w:p>
        </w:tc>
        <w:tc>
          <w:tcPr>
            <w:tcW w:w="0" w:type="auto"/>
            <w:shd w:val="clear" w:color="auto" w:fill="auto"/>
            <w:vAlign w:val="center"/>
          </w:tcPr>
          <w:p w14:paraId="19C1F13D" w14:textId="77777777" w:rsidR="004F4651" w:rsidRPr="003F7011" w:rsidRDefault="004F4651" w:rsidP="00620C55">
            <w:r w:rsidRPr="003F7011">
              <w:t>paranatation (S5)</w:t>
            </w:r>
          </w:p>
        </w:tc>
        <w:tc>
          <w:tcPr>
            <w:tcW w:w="0" w:type="auto"/>
            <w:shd w:val="clear" w:color="auto" w:fill="auto"/>
            <w:vAlign w:val="center"/>
          </w:tcPr>
          <w:p w14:paraId="40507652" w14:textId="77777777" w:rsidR="004F4651" w:rsidRPr="003F7011" w:rsidRDefault="004F4651" w:rsidP="00620C55">
            <w:pPr>
              <w:jc w:val="center"/>
            </w:pPr>
            <w:r w:rsidRPr="003F7011">
              <w:t>18</w:t>
            </w:r>
          </w:p>
        </w:tc>
        <w:tc>
          <w:tcPr>
            <w:tcW w:w="0" w:type="auto"/>
            <w:shd w:val="clear" w:color="auto" w:fill="auto"/>
            <w:vAlign w:val="center"/>
          </w:tcPr>
          <w:p w14:paraId="69D7F45D" w14:textId="77777777" w:rsidR="004F4651" w:rsidRPr="003F7011" w:rsidRDefault="004F4651" w:rsidP="00620C55">
            <w:pPr>
              <w:jc w:val="center"/>
            </w:pPr>
            <w:r w:rsidRPr="003F7011">
              <w:t>2000 $</w:t>
            </w:r>
          </w:p>
        </w:tc>
        <w:tc>
          <w:tcPr>
            <w:tcW w:w="0" w:type="auto"/>
            <w:shd w:val="clear" w:color="auto" w:fill="auto"/>
            <w:vAlign w:val="center"/>
          </w:tcPr>
          <w:p w14:paraId="1CC6860E" w14:textId="77777777" w:rsidR="004F4651" w:rsidRPr="003F7011" w:rsidRDefault="004F4651" w:rsidP="00620C55">
            <w:pPr>
              <w:jc w:val="center"/>
            </w:pPr>
            <w:r w:rsidRPr="003F7011">
              <w:t>S</w:t>
            </w:r>
          </w:p>
        </w:tc>
        <w:tc>
          <w:tcPr>
            <w:tcW w:w="0" w:type="auto"/>
            <w:shd w:val="clear" w:color="auto" w:fill="auto"/>
            <w:vAlign w:val="center"/>
          </w:tcPr>
          <w:p w14:paraId="07117AA4" w14:textId="77777777" w:rsidR="004F4651" w:rsidRPr="003F7011" w:rsidRDefault="004F4651" w:rsidP="00620C55">
            <w:r w:rsidRPr="003F7011">
              <w:t>Boucherville</w:t>
            </w:r>
          </w:p>
        </w:tc>
        <w:tc>
          <w:tcPr>
            <w:tcW w:w="0" w:type="auto"/>
            <w:shd w:val="clear" w:color="auto" w:fill="auto"/>
            <w:vAlign w:val="center"/>
          </w:tcPr>
          <w:p w14:paraId="449A97DB" w14:textId="77777777" w:rsidR="004F4651" w:rsidRPr="003F7011" w:rsidRDefault="004F4651" w:rsidP="00620C55">
            <w:r w:rsidRPr="003F7011">
              <w:t>Collège de Maisonneuve</w:t>
            </w:r>
          </w:p>
        </w:tc>
      </w:tr>
      <w:tr w:rsidR="004F4651" w:rsidRPr="003F7011" w14:paraId="31F038EE" w14:textId="77777777" w:rsidTr="00620C55">
        <w:tc>
          <w:tcPr>
            <w:tcW w:w="0" w:type="auto"/>
            <w:shd w:val="clear" w:color="auto" w:fill="auto"/>
            <w:vAlign w:val="center"/>
          </w:tcPr>
          <w:p w14:paraId="6941709D" w14:textId="77777777" w:rsidR="004F4651" w:rsidRPr="003F7011" w:rsidRDefault="004F4651" w:rsidP="00620C55">
            <w:r w:rsidRPr="003F7011">
              <w:rPr>
                <w:rFonts w:eastAsia="Times New Roman" w:cs="Arial"/>
                <w:color w:val="222222"/>
              </w:rPr>
              <w:t>Félix Roussel</w:t>
            </w:r>
          </w:p>
        </w:tc>
        <w:tc>
          <w:tcPr>
            <w:tcW w:w="0" w:type="auto"/>
            <w:shd w:val="clear" w:color="auto" w:fill="auto"/>
            <w:vAlign w:val="center"/>
          </w:tcPr>
          <w:p w14:paraId="0E8A25B5" w14:textId="77777777" w:rsidR="004F4651" w:rsidRPr="003F7011" w:rsidRDefault="004F4651" w:rsidP="00620C55">
            <w:r w:rsidRPr="003F7011">
              <w:rPr>
                <w:rFonts w:eastAsia="Times New Roman" w:cs="Arial"/>
                <w:color w:val="222222"/>
              </w:rPr>
              <w:t>patinage de vitesse sur courte piste</w:t>
            </w:r>
          </w:p>
        </w:tc>
        <w:tc>
          <w:tcPr>
            <w:tcW w:w="0" w:type="auto"/>
            <w:shd w:val="clear" w:color="auto" w:fill="auto"/>
            <w:vAlign w:val="center"/>
          </w:tcPr>
          <w:p w14:paraId="64D54F18" w14:textId="77777777" w:rsidR="004F4651" w:rsidRPr="003F7011" w:rsidRDefault="004F4651" w:rsidP="00620C55">
            <w:pPr>
              <w:jc w:val="center"/>
            </w:pPr>
            <w:r w:rsidRPr="003F7011">
              <w:rPr>
                <w:rFonts w:eastAsia="Times New Roman" w:cs="Arial"/>
                <w:color w:val="222222"/>
              </w:rPr>
              <w:t>19</w:t>
            </w:r>
          </w:p>
        </w:tc>
        <w:tc>
          <w:tcPr>
            <w:tcW w:w="0" w:type="auto"/>
            <w:shd w:val="clear" w:color="auto" w:fill="auto"/>
            <w:vAlign w:val="center"/>
          </w:tcPr>
          <w:p w14:paraId="66482A5A"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798DA857"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4A801627" w14:textId="77777777" w:rsidR="004F4651" w:rsidRPr="003F7011" w:rsidRDefault="004F4651" w:rsidP="00620C55">
            <w:r w:rsidRPr="003F7011">
              <w:rPr>
                <w:rFonts w:eastAsia="Times New Roman" w:cs="Arial"/>
                <w:color w:val="222222"/>
              </w:rPr>
              <w:t>Sherbrooke (Rock Forest)</w:t>
            </w:r>
          </w:p>
        </w:tc>
        <w:tc>
          <w:tcPr>
            <w:tcW w:w="0" w:type="auto"/>
            <w:shd w:val="clear" w:color="auto" w:fill="auto"/>
            <w:vAlign w:val="center"/>
          </w:tcPr>
          <w:p w14:paraId="2EDEBC72" w14:textId="77777777" w:rsidR="004F4651" w:rsidRPr="003F7011" w:rsidRDefault="004F4651" w:rsidP="00620C55">
            <w:r w:rsidRPr="003F7011">
              <w:rPr>
                <w:rFonts w:eastAsia="Times New Roman" w:cs="Arial"/>
                <w:color w:val="222222"/>
              </w:rPr>
              <w:t>Collège de Maisonneuve</w:t>
            </w:r>
          </w:p>
        </w:tc>
      </w:tr>
      <w:tr w:rsidR="004F4651" w:rsidRPr="003F7011" w14:paraId="0D780C93" w14:textId="77777777" w:rsidTr="00620C55">
        <w:tc>
          <w:tcPr>
            <w:tcW w:w="0" w:type="auto"/>
            <w:shd w:val="clear" w:color="auto" w:fill="auto"/>
            <w:vAlign w:val="center"/>
          </w:tcPr>
          <w:p w14:paraId="67C4E24B" w14:textId="77777777" w:rsidR="004F4651" w:rsidRPr="003F7011" w:rsidRDefault="004F4651" w:rsidP="00620C55">
            <w:r w:rsidRPr="003F7011">
              <w:rPr>
                <w:rFonts w:eastAsia="Times New Roman" w:cs="Arial"/>
                <w:color w:val="222222"/>
              </w:rPr>
              <w:t>Marianne Théberge</w:t>
            </w:r>
          </w:p>
        </w:tc>
        <w:tc>
          <w:tcPr>
            <w:tcW w:w="0" w:type="auto"/>
            <w:shd w:val="clear" w:color="auto" w:fill="auto"/>
            <w:vAlign w:val="center"/>
          </w:tcPr>
          <w:p w14:paraId="072A3D4D" w14:textId="77777777" w:rsidR="004F4651" w:rsidRPr="003F7011" w:rsidRDefault="004F4651" w:rsidP="00620C55">
            <w:r w:rsidRPr="003F7011">
              <w:rPr>
                <w:rFonts w:eastAsia="Times New Roman" w:cs="Arial"/>
                <w:color w:val="222222"/>
              </w:rPr>
              <w:t>vélo de montagne</w:t>
            </w:r>
          </w:p>
        </w:tc>
        <w:tc>
          <w:tcPr>
            <w:tcW w:w="0" w:type="auto"/>
            <w:shd w:val="clear" w:color="auto" w:fill="auto"/>
            <w:vAlign w:val="center"/>
          </w:tcPr>
          <w:p w14:paraId="7A7E7595" w14:textId="77777777" w:rsidR="004F4651" w:rsidRPr="003F7011" w:rsidRDefault="004F4651" w:rsidP="00620C55">
            <w:pPr>
              <w:jc w:val="center"/>
            </w:pPr>
            <w:r w:rsidRPr="003F7011">
              <w:rPr>
                <w:rFonts w:eastAsia="Times New Roman" w:cs="Arial"/>
                <w:color w:val="222222"/>
              </w:rPr>
              <w:t>20</w:t>
            </w:r>
          </w:p>
        </w:tc>
        <w:tc>
          <w:tcPr>
            <w:tcW w:w="0" w:type="auto"/>
            <w:shd w:val="clear" w:color="auto" w:fill="auto"/>
            <w:vAlign w:val="center"/>
          </w:tcPr>
          <w:p w14:paraId="6071C153"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07127216"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69AF5CCE" w14:textId="77777777" w:rsidR="004F4651" w:rsidRPr="003F7011" w:rsidRDefault="004F4651" w:rsidP="00620C55">
            <w:r w:rsidRPr="003F7011">
              <w:rPr>
                <w:rFonts w:eastAsia="Times New Roman" w:cs="Arial"/>
                <w:color w:val="222222"/>
              </w:rPr>
              <w:t>Lévis (Saint-Rédempteur)</w:t>
            </w:r>
          </w:p>
        </w:tc>
        <w:tc>
          <w:tcPr>
            <w:tcW w:w="0" w:type="auto"/>
            <w:shd w:val="clear" w:color="auto" w:fill="auto"/>
            <w:vAlign w:val="center"/>
          </w:tcPr>
          <w:p w14:paraId="07882820" w14:textId="77777777" w:rsidR="004F4651" w:rsidRPr="003F7011" w:rsidRDefault="004F4651" w:rsidP="00620C55">
            <w:r w:rsidRPr="003F7011">
              <w:rPr>
                <w:rFonts w:eastAsia="Times New Roman" w:cs="Arial"/>
                <w:color w:val="222222"/>
              </w:rPr>
              <w:t>Université Laval</w:t>
            </w:r>
          </w:p>
        </w:tc>
      </w:tr>
      <w:tr w:rsidR="004F4651" w:rsidRPr="003F7011" w14:paraId="3D0CB305" w14:textId="77777777" w:rsidTr="00620C55">
        <w:tc>
          <w:tcPr>
            <w:tcW w:w="0" w:type="auto"/>
            <w:shd w:val="clear" w:color="auto" w:fill="auto"/>
            <w:vAlign w:val="center"/>
          </w:tcPr>
          <w:p w14:paraId="518718AD" w14:textId="77777777" w:rsidR="004F4651" w:rsidRPr="003F7011" w:rsidRDefault="004F4651" w:rsidP="00620C55">
            <w:r w:rsidRPr="003F7011">
              <w:rPr>
                <w:rFonts w:eastAsia="Times New Roman" w:cs="Arial"/>
                <w:color w:val="222222"/>
              </w:rPr>
              <w:t>Raphaëlle Tousignant</w:t>
            </w:r>
          </w:p>
        </w:tc>
        <w:tc>
          <w:tcPr>
            <w:tcW w:w="0" w:type="auto"/>
            <w:shd w:val="clear" w:color="auto" w:fill="auto"/>
            <w:vAlign w:val="center"/>
          </w:tcPr>
          <w:p w14:paraId="46CA844E" w14:textId="77777777" w:rsidR="004F4651" w:rsidRPr="003F7011" w:rsidRDefault="004F4651" w:rsidP="00620C55">
            <w:r w:rsidRPr="003F7011">
              <w:rPr>
                <w:rFonts w:eastAsia="Times New Roman" w:cs="Arial"/>
                <w:color w:val="222222"/>
              </w:rPr>
              <w:t>parahockey</w:t>
            </w:r>
          </w:p>
        </w:tc>
        <w:tc>
          <w:tcPr>
            <w:tcW w:w="0" w:type="auto"/>
            <w:shd w:val="clear" w:color="auto" w:fill="auto"/>
            <w:vAlign w:val="center"/>
          </w:tcPr>
          <w:p w14:paraId="62428DE8" w14:textId="77777777" w:rsidR="004F4651" w:rsidRPr="003F7011" w:rsidRDefault="004F4651" w:rsidP="00620C55">
            <w:pPr>
              <w:jc w:val="center"/>
            </w:pPr>
            <w:r w:rsidRPr="003F7011">
              <w:rPr>
                <w:rFonts w:eastAsia="Times New Roman" w:cs="Arial"/>
                <w:color w:val="222222"/>
              </w:rPr>
              <w:t>18</w:t>
            </w:r>
          </w:p>
        </w:tc>
        <w:tc>
          <w:tcPr>
            <w:tcW w:w="0" w:type="auto"/>
            <w:shd w:val="clear" w:color="auto" w:fill="auto"/>
            <w:vAlign w:val="center"/>
          </w:tcPr>
          <w:p w14:paraId="2E4AFADD"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0D86B440"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03BDA510" w14:textId="77777777" w:rsidR="004F4651" w:rsidRPr="003F7011" w:rsidRDefault="004F4651" w:rsidP="00620C55">
            <w:r w:rsidRPr="003F7011">
              <w:rPr>
                <w:rFonts w:eastAsia="Times New Roman" w:cs="Arial"/>
                <w:color w:val="222222"/>
              </w:rPr>
              <w:t>Terrebonne</w:t>
            </w:r>
          </w:p>
        </w:tc>
        <w:tc>
          <w:tcPr>
            <w:tcW w:w="0" w:type="auto"/>
            <w:shd w:val="clear" w:color="auto" w:fill="auto"/>
            <w:vAlign w:val="center"/>
          </w:tcPr>
          <w:p w14:paraId="1D7217ED" w14:textId="77777777" w:rsidR="004F4651" w:rsidRPr="003F7011" w:rsidRDefault="004F4651" w:rsidP="00620C55">
            <w:r w:rsidRPr="003F7011">
              <w:rPr>
                <w:rFonts w:eastAsia="Times New Roman" w:cs="Arial"/>
                <w:color w:val="222222"/>
              </w:rPr>
              <w:t>Cégep régional de Lanaudière à Terrebonne</w:t>
            </w:r>
          </w:p>
        </w:tc>
      </w:tr>
      <w:tr w:rsidR="004F4651" w:rsidRPr="003F7011" w14:paraId="65DAA955" w14:textId="77777777" w:rsidTr="00620C55">
        <w:tc>
          <w:tcPr>
            <w:tcW w:w="0" w:type="auto"/>
            <w:shd w:val="clear" w:color="auto" w:fill="auto"/>
            <w:vAlign w:val="center"/>
          </w:tcPr>
          <w:p w14:paraId="2B3C8B14" w14:textId="77777777" w:rsidR="004F4651" w:rsidRPr="003F7011" w:rsidRDefault="004F4651" w:rsidP="00620C55">
            <w:r w:rsidRPr="003F7011">
              <w:t>Corinne Vézina</w:t>
            </w:r>
          </w:p>
        </w:tc>
        <w:tc>
          <w:tcPr>
            <w:tcW w:w="0" w:type="auto"/>
            <w:shd w:val="clear" w:color="auto" w:fill="auto"/>
            <w:vAlign w:val="center"/>
          </w:tcPr>
          <w:p w14:paraId="4CB043F3" w14:textId="77777777" w:rsidR="004F4651" w:rsidRPr="003F7011" w:rsidRDefault="004F4651" w:rsidP="00620C55">
            <w:r w:rsidRPr="003F7011">
              <w:t>natation</w:t>
            </w:r>
          </w:p>
        </w:tc>
        <w:tc>
          <w:tcPr>
            <w:tcW w:w="0" w:type="auto"/>
            <w:shd w:val="clear" w:color="auto" w:fill="auto"/>
            <w:vAlign w:val="center"/>
          </w:tcPr>
          <w:p w14:paraId="212B9845" w14:textId="77777777" w:rsidR="004F4651" w:rsidRPr="003F7011" w:rsidRDefault="004F4651" w:rsidP="00620C55">
            <w:pPr>
              <w:jc w:val="center"/>
            </w:pPr>
            <w:r w:rsidRPr="003F7011">
              <w:t>16</w:t>
            </w:r>
          </w:p>
        </w:tc>
        <w:tc>
          <w:tcPr>
            <w:tcW w:w="0" w:type="auto"/>
            <w:shd w:val="clear" w:color="auto" w:fill="auto"/>
            <w:vAlign w:val="center"/>
          </w:tcPr>
          <w:p w14:paraId="207D647D" w14:textId="77777777" w:rsidR="004F4651" w:rsidRPr="003F7011" w:rsidRDefault="004F4651" w:rsidP="00620C55">
            <w:pPr>
              <w:jc w:val="center"/>
            </w:pPr>
            <w:r w:rsidRPr="003F7011">
              <w:t>2000 $</w:t>
            </w:r>
          </w:p>
        </w:tc>
        <w:tc>
          <w:tcPr>
            <w:tcW w:w="0" w:type="auto"/>
            <w:shd w:val="clear" w:color="auto" w:fill="auto"/>
            <w:vAlign w:val="center"/>
          </w:tcPr>
          <w:p w14:paraId="0584C596" w14:textId="77777777" w:rsidR="004F4651" w:rsidRPr="003F7011" w:rsidRDefault="004F4651" w:rsidP="00620C55">
            <w:pPr>
              <w:jc w:val="center"/>
            </w:pPr>
            <w:r w:rsidRPr="003F7011">
              <w:t>EX</w:t>
            </w:r>
          </w:p>
        </w:tc>
        <w:tc>
          <w:tcPr>
            <w:tcW w:w="0" w:type="auto"/>
            <w:shd w:val="clear" w:color="auto" w:fill="auto"/>
            <w:vAlign w:val="center"/>
          </w:tcPr>
          <w:p w14:paraId="519CCB7B" w14:textId="77777777" w:rsidR="004F4651" w:rsidRPr="003F7011" w:rsidRDefault="004F4651" w:rsidP="00620C55">
            <w:r w:rsidRPr="003F7011">
              <w:t>Saint-Bruno-de-Montarville</w:t>
            </w:r>
          </w:p>
        </w:tc>
        <w:tc>
          <w:tcPr>
            <w:tcW w:w="0" w:type="auto"/>
            <w:shd w:val="clear" w:color="auto" w:fill="auto"/>
            <w:vAlign w:val="center"/>
          </w:tcPr>
          <w:p w14:paraId="07370C2C" w14:textId="77777777" w:rsidR="004F4651" w:rsidRPr="003F7011" w:rsidRDefault="004F4651" w:rsidP="00620C55">
            <w:r w:rsidRPr="003F7011">
              <w:t>Collège Français</w:t>
            </w:r>
          </w:p>
        </w:tc>
      </w:tr>
      <w:tr w:rsidR="004F4651" w:rsidRPr="003F7011" w14:paraId="400E7DCA" w14:textId="77777777" w:rsidTr="00620C55">
        <w:tc>
          <w:tcPr>
            <w:tcW w:w="0" w:type="auto"/>
            <w:gridSpan w:val="7"/>
            <w:shd w:val="clear" w:color="auto" w:fill="auto"/>
            <w:vAlign w:val="center"/>
          </w:tcPr>
          <w:p w14:paraId="109F084F" w14:textId="77777777" w:rsidR="004F4651" w:rsidRPr="003F7011" w:rsidRDefault="004F4651" w:rsidP="00620C55">
            <w:pPr>
              <w:rPr>
                <w:b/>
              </w:rPr>
            </w:pPr>
            <w:r w:rsidRPr="003F7011">
              <w:rPr>
                <w:b/>
              </w:rPr>
              <w:t>Lowe’s Canada</w:t>
            </w:r>
          </w:p>
        </w:tc>
      </w:tr>
      <w:tr w:rsidR="004F4651" w:rsidRPr="003F7011" w14:paraId="4C5AAD63" w14:textId="77777777" w:rsidTr="00620C55">
        <w:tc>
          <w:tcPr>
            <w:tcW w:w="0" w:type="auto"/>
            <w:shd w:val="clear" w:color="auto" w:fill="auto"/>
            <w:vAlign w:val="center"/>
          </w:tcPr>
          <w:p w14:paraId="06FC85FA" w14:textId="77777777" w:rsidR="004F4651" w:rsidRPr="003F7011" w:rsidRDefault="004F4651" w:rsidP="00620C55">
            <w:r w:rsidRPr="003F7011">
              <w:rPr>
                <w:rFonts w:eastAsia="Times New Roman" w:cs="Arial"/>
                <w:color w:val="222222"/>
              </w:rPr>
              <w:t>Alexandre Arencibia</w:t>
            </w:r>
          </w:p>
        </w:tc>
        <w:tc>
          <w:tcPr>
            <w:tcW w:w="0" w:type="auto"/>
            <w:shd w:val="clear" w:color="auto" w:fill="auto"/>
            <w:vAlign w:val="center"/>
          </w:tcPr>
          <w:p w14:paraId="20AC8843" w14:textId="77777777" w:rsidR="004F4651" w:rsidRPr="003F7011" w:rsidRDefault="004F4651" w:rsidP="00620C55">
            <w:r w:rsidRPr="003F7011">
              <w:rPr>
                <w:rFonts w:eastAsia="Times New Roman" w:cs="Arial"/>
                <w:color w:val="222222"/>
              </w:rPr>
              <w:t>judo (81 kg)</w:t>
            </w:r>
          </w:p>
        </w:tc>
        <w:tc>
          <w:tcPr>
            <w:tcW w:w="0" w:type="auto"/>
            <w:shd w:val="clear" w:color="auto" w:fill="auto"/>
            <w:vAlign w:val="center"/>
          </w:tcPr>
          <w:p w14:paraId="15F42DE9" w14:textId="77777777" w:rsidR="004F4651" w:rsidRPr="003F7011" w:rsidRDefault="004F4651" w:rsidP="00620C55">
            <w:pPr>
              <w:jc w:val="center"/>
            </w:pPr>
            <w:r w:rsidRPr="003F7011">
              <w:rPr>
                <w:rFonts w:eastAsia="Times New Roman" w:cs="Arial"/>
                <w:color w:val="222222"/>
              </w:rPr>
              <w:t>20</w:t>
            </w:r>
          </w:p>
        </w:tc>
        <w:tc>
          <w:tcPr>
            <w:tcW w:w="0" w:type="auto"/>
            <w:shd w:val="clear" w:color="auto" w:fill="auto"/>
            <w:vAlign w:val="center"/>
          </w:tcPr>
          <w:p w14:paraId="539206A1"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2415372A"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5CF21694" w14:textId="77777777" w:rsidR="004F4651" w:rsidRPr="003F7011" w:rsidRDefault="004F4651" w:rsidP="00620C55">
            <w:r w:rsidRPr="003F7011">
              <w:rPr>
                <w:rFonts w:eastAsia="Times New Roman" w:cs="Arial"/>
                <w:color w:val="222222"/>
              </w:rPr>
              <w:t>Montréal (Saint-Léonard)</w:t>
            </w:r>
          </w:p>
        </w:tc>
        <w:tc>
          <w:tcPr>
            <w:tcW w:w="0" w:type="auto"/>
            <w:shd w:val="clear" w:color="auto" w:fill="auto"/>
            <w:vAlign w:val="center"/>
          </w:tcPr>
          <w:p w14:paraId="4E59212D" w14:textId="77777777" w:rsidR="004F4651" w:rsidRPr="003F7011" w:rsidRDefault="004F4651" w:rsidP="00620C55">
            <w:r w:rsidRPr="003F7011">
              <w:rPr>
                <w:rFonts w:eastAsia="Times New Roman" w:cs="Arial"/>
                <w:color w:val="222222"/>
              </w:rPr>
              <w:t>Collège de Maisonneuve</w:t>
            </w:r>
          </w:p>
        </w:tc>
      </w:tr>
      <w:tr w:rsidR="004F4651" w:rsidRPr="003F7011" w14:paraId="55D3F302" w14:textId="77777777" w:rsidTr="00620C55">
        <w:tc>
          <w:tcPr>
            <w:tcW w:w="0" w:type="auto"/>
            <w:shd w:val="clear" w:color="auto" w:fill="auto"/>
            <w:vAlign w:val="center"/>
          </w:tcPr>
          <w:p w14:paraId="4DBA9A56" w14:textId="77777777" w:rsidR="004F4651" w:rsidRPr="003F7011" w:rsidRDefault="004F4651" w:rsidP="00620C55">
            <w:r w:rsidRPr="003F7011">
              <w:t>Arianne Forget</w:t>
            </w:r>
          </w:p>
        </w:tc>
        <w:tc>
          <w:tcPr>
            <w:tcW w:w="0" w:type="auto"/>
            <w:shd w:val="clear" w:color="auto" w:fill="auto"/>
            <w:vAlign w:val="center"/>
          </w:tcPr>
          <w:p w14:paraId="0ABFBA40" w14:textId="77777777" w:rsidR="004F4651" w:rsidRPr="003F7011" w:rsidRDefault="004F4651" w:rsidP="00620C55">
            <w:r w:rsidRPr="003F7011">
              <w:t>ski alpin</w:t>
            </w:r>
          </w:p>
        </w:tc>
        <w:tc>
          <w:tcPr>
            <w:tcW w:w="0" w:type="auto"/>
            <w:shd w:val="clear" w:color="auto" w:fill="auto"/>
            <w:vAlign w:val="center"/>
          </w:tcPr>
          <w:p w14:paraId="7858D707" w14:textId="77777777" w:rsidR="004F4651" w:rsidRPr="003F7011" w:rsidRDefault="004F4651" w:rsidP="00620C55">
            <w:pPr>
              <w:jc w:val="center"/>
            </w:pPr>
            <w:r w:rsidRPr="003F7011">
              <w:t>17</w:t>
            </w:r>
          </w:p>
        </w:tc>
        <w:tc>
          <w:tcPr>
            <w:tcW w:w="0" w:type="auto"/>
            <w:shd w:val="clear" w:color="auto" w:fill="auto"/>
            <w:vAlign w:val="center"/>
          </w:tcPr>
          <w:p w14:paraId="033E2713" w14:textId="77777777" w:rsidR="004F4651" w:rsidRPr="003F7011" w:rsidRDefault="004F4651" w:rsidP="00620C55">
            <w:pPr>
              <w:jc w:val="center"/>
            </w:pPr>
            <w:r w:rsidRPr="003F7011">
              <w:t>2000 $</w:t>
            </w:r>
          </w:p>
        </w:tc>
        <w:tc>
          <w:tcPr>
            <w:tcW w:w="0" w:type="auto"/>
            <w:shd w:val="clear" w:color="auto" w:fill="auto"/>
            <w:vAlign w:val="center"/>
          </w:tcPr>
          <w:p w14:paraId="026DBD60" w14:textId="77777777" w:rsidR="004F4651" w:rsidRPr="003F7011" w:rsidRDefault="004F4651" w:rsidP="00620C55">
            <w:pPr>
              <w:jc w:val="center"/>
            </w:pPr>
            <w:r w:rsidRPr="003F7011">
              <w:t>EX</w:t>
            </w:r>
          </w:p>
        </w:tc>
        <w:tc>
          <w:tcPr>
            <w:tcW w:w="0" w:type="auto"/>
            <w:shd w:val="clear" w:color="auto" w:fill="auto"/>
            <w:vAlign w:val="center"/>
          </w:tcPr>
          <w:p w14:paraId="4706CB91" w14:textId="77777777" w:rsidR="004F4651" w:rsidRPr="003F7011" w:rsidRDefault="004F4651" w:rsidP="00620C55">
            <w:r w:rsidRPr="003F7011">
              <w:t>Prévost</w:t>
            </w:r>
          </w:p>
        </w:tc>
        <w:tc>
          <w:tcPr>
            <w:tcW w:w="0" w:type="auto"/>
            <w:shd w:val="clear" w:color="auto" w:fill="auto"/>
            <w:vAlign w:val="center"/>
          </w:tcPr>
          <w:p w14:paraId="6ABC5348" w14:textId="77777777" w:rsidR="004F4651" w:rsidRPr="003F7011" w:rsidRDefault="004F4651" w:rsidP="00620C55">
            <w:r w:rsidRPr="003F7011">
              <w:t>Lower Canada College</w:t>
            </w:r>
          </w:p>
        </w:tc>
      </w:tr>
      <w:tr w:rsidR="004F4651" w:rsidRPr="003F7011" w14:paraId="60F2EED6" w14:textId="77777777" w:rsidTr="00620C55">
        <w:tc>
          <w:tcPr>
            <w:tcW w:w="0" w:type="auto"/>
            <w:shd w:val="clear" w:color="auto" w:fill="auto"/>
            <w:vAlign w:val="center"/>
          </w:tcPr>
          <w:p w14:paraId="3F1E6540" w14:textId="77777777" w:rsidR="004F4651" w:rsidRPr="003F7011" w:rsidRDefault="004F4651" w:rsidP="00620C55">
            <w:r w:rsidRPr="003F7011">
              <w:t>Alexis Gravel</w:t>
            </w:r>
          </w:p>
        </w:tc>
        <w:tc>
          <w:tcPr>
            <w:tcW w:w="0" w:type="auto"/>
            <w:shd w:val="clear" w:color="auto" w:fill="auto"/>
            <w:vAlign w:val="center"/>
          </w:tcPr>
          <w:p w14:paraId="0C1F13B5" w14:textId="77777777" w:rsidR="004F4651" w:rsidRPr="003F7011" w:rsidRDefault="004F4651" w:rsidP="00620C55">
            <w:r w:rsidRPr="003F7011">
              <w:t>baseball</w:t>
            </w:r>
          </w:p>
        </w:tc>
        <w:tc>
          <w:tcPr>
            <w:tcW w:w="0" w:type="auto"/>
            <w:shd w:val="clear" w:color="auto" w:fill="auto"/>
            <w:vAlign w:val="center"/>
          </w:tcPr>
          <w:p w14:paraId="1F43B6DC" w14:textId="77777777" w:rsidR="004F4651" w:rsidRPr="003F7011" w:rsidRDefault="004F4651" w:rsidP="00620C55">
            <w:pPr>
              <w:jc w:val="center"/>
            </w:pPr>
            <w:r w:rsidRPr="003F7011">
              <w:t>17</w:t>
            </w:r>
          </w:p>
        </w:tc>
        <w:tc>
          <w:tcPr>
            <w:tcW w:w="0" w:type="auto"/>
            <w:shd w:val="clear" w:color="auto" w:fill="auto"/>
            <w:vAlign w:val="center"/>
          </w:tcPr>
          <w:p w14:paraId="03CAE0EE" w14:textId="77777777" w:rsidR="004F4651" w:rsidRPr="003F7011" w:rsidRDefault="004F4651" w:rsidP="00620C55">
            <w:pPr>
              <w:jc w:val="center"/>
            </w:pPr>
            <w:r w:rsidRPr="003F7011">
              <w:t>4000 $</w:t>
            </w:r>
          </w:p>
        </w:tc>
        <w:tc>
          <w:tcPr>
            <w:tcW w:w="0" w:type="auto"/>
            <w:shd w:val="clear" w:color="auto" w:fill="auto"/>
            <w:vAlign w:val="center"/>
          </w:tcPr>
          <w:p w14:paraId="1923B71F" w14:textId="77777777" w:rsidR="004F4651" w:rsidRPr="003F7011" w:rsidRDefault="004F4651" w:rsidP="00620C55">
            <w:pPr>
              <w:jc w:val="center"/>
            </w:pPr>
            <w:r w:rsidRPr="003F7011">
              <w:t>S</w:t>
            </w:r>
          </w:p>
        </w:tc>
        <w:tc>
          <w:tcPr>
            <w:tcW w:w="0" w:type="auto"/>
            <w:shd w:val="clear" w:color="auto" w:fill="auto"/>
            <w:vAlign w:val="center"/>
          </w:tcPr>
          <w:p w14:paraId="0A34DDA2" w14:textId="77777777" w:rsidR="004F4651" w:rsidRPr="003F7011" w:rsidRDefault="004F4651" w:rsidP="00620C55">
            <w:r w:rsidRPr="003F7011">
              <w:t>Repentigny</w:t>
            </w:r>
          </w:p>
        </w:tc>
        <w:tc>
          <w:tcPr>
            <w:tcW w:w="0" w:type="auto"/>
            <w:shd w:val="clear" w:color="auto" w:fill="auto"/>
            <w:vAlign w:val="center"/>
          </w:tcPr>
          <w:p w14:paraId="29273A43" w14:textId="77777777" w:rsidR="004F4651" w:rsidRPr="003F7011" w:rsidRDefault="004F4651" w:rsidP="00620C55">
            <w:r w:rsidRPr="003F7011">
              <w:t>Collège Ahuntsic</w:t>
            </w:r>
          </w:p>
        </w:tc>
      </w:tr>
      <w:tr w:rsidR="004F4651" w:rsidRPr="003F7011" w14:paraId="3AFC6F51" w14:textId="77777777" w:rsidTr="00620C55">
        <w:tc>
          <w:tcPr>
            <w:tcW w:w="0" w:type="auto"/>
            <w:shd w:val="clear" w:color="auto" w:fill="auto"/>
            <w:vAlign w:val="center"/>
          </w:tcPr>
          <w:p w14:paraId="62C1610E" w14:textId="77777777" w:rsidR="004F4651" w:rsidRPr="003F7011" w:rsidRDefault="004F4651" w:rsidP="00620C55">
            <w:r w:rsidRPr="003F7011">
              <w:rPr>
                <w:rFonts w:eastAsia="Times New Roman" w:cs="Arial"/>
                <w:color w:val="222222"/>
              </w:rPr>
              <w:t>Juliette Grenier</w:t>
            </w:r>
          </w:p>
        </w:tc>
        <w:tc>
          <w:tcPr>
            <w:tcW w:w="0" w:type="auto"/>
            <w:shd w:val="clear" w:color="auto" w:fill="auto"/>
            <w:vAlign w:val="center"/>
          </w:tcPr>
          <w:p w14:paraId="2FB543B5" w14:textId="77777777" w:rsidR="004F4651" w:rsidRPr="003F7011" w:rsidRDefault="004F4651" w:rsidP="00620C55">
            <w:r w:rsidRPr="003F7011">
              <w:rPr>
                <w:rFonts w:eastAsia="Times New Roman" w:cs="Arial"/>
                <w:color w:val="222222"/>
              </w:rPr>
              <w:t>patinage de vitesse sur longue piste</w:t>
            </w:r>
          </w:p>
        </w:tc>
        <w:tc>
          <w:tcPr>
            <w:tcW w:w="0" w:type="auto"/>
            <w:shd w:val="clear" w:color="auto" w:fill="auto"/>
            <w:vAlign w:val="center"/>
          </w:tcPr>
          <w:p w14:paraId="57F346A0" w14:textId="77777777" w:rsidR="004F4651" w:rsidRPr="003F7011" w:rsidRDefault="004F4651" w:rsidP="00620C55">
            <w:pPr>
              <w:jc w:val="center"/>
            </w:pPr>
            <w:r w:rsidRPr="003F7011">
              <w:rPr>
                <w:rFonts w:eastAsia="Times New Roman" w:cs="Arial"/>
                <w:color w:val="222222"/>
              </w:rPr>
              <w:t>20</w:t>
            </w:r>
          </w:p>
        </w:tc>
        <w:tc>
          <w:tcPr>
            <w:tcW w:w="0" w:type="auto"/>
            <w:shd w:val="clear" w:color="auto" w:fill="auto"/>
            <w:vAlign w:val="center"/>
          </w:tcPr>
          <w:p w14:paraId="2AE95A18" w14:textId="77777777" w:rsidR="004F4651" w:rsidRPr="003F7011" w:rsidRDefault="004F4651" w:rsidP="00620C55">
            <w:pPr>
              <w:jc w:val="center"/>
            </w:pPr>
            <w:r w:rsidRPr="003F7011">
              <w:rPr>
                <w:rFonts w:eastAsia="Times New Roman" w:cs="Arial"/>
                <w:color w:val="222222"/>
              </w:rPr>
              <w:t>2000 $</w:t>
            </w:r>
          </w:p>
        </w:tc>
        <w:tc>
          <w:tcPr>
            <w:tcW w:w="0" w:type="auto"/>
            <w:shd w:val="clear" w:color="auto" w:fill="auto"/>
            <w:vAlign w:val="center"/>
          </w:tcPr>
          <w:p w14:paraId="553208C2"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7B86E399" w14:textId="77777777" w:rsidR="004F4651" w:rsidRPr="003F7011" w:rsidRDefault="004F4651" w:rsidP="00620C55">
            <w:r w:rsidRPr="003F7011">
              <w:rPr>
                <w:rFonts w:eastAsia="Times New Roman" w:cs="Arial"/>
                <w:color w:val="222222"/>
              </w:rPr>
              <w:t>Sainte-Marie</w:t>
            </w:r>
          </w:p>
        </w:tc>
        <w:tc>
          <w:tcPr>
            <w:tcW w:w="0" w:type="auto"/>
            <w:shd w:val="clear" w:color="auto" w:fill="auto"/>
            <w:vAlign w:val="center"/>
          </w:tcPr>
          <w:p w14:paraId="00D65EB8" w14:textId="77777777" w:rsidR="004F4651" w:rsidRPr="003F7011" w:rsidRDefault="004F4651" w:rsidP="00620C55">
            <w:r w:rsidRPr="003F7011">
              <w:rPr>
                <w:rFonts w:eastAsia="Times New Roman" w:cs="Arial"/>
                <w:color w:val="222222"/>
              </w:rPr>
              <w:t>Cégep de Sainte-Foy</w:t>
            </w:r>
          </w:p>
        </w:tc>
      </w:tr>
      <w:tr w:rsidR="004F4651" w:rsidRPr="003F7011" w14:paraId="2E67CE95" w14:textId="77777777" w:rsidTr="00620C55">
        <w:tc>
          <w:tcPr>
            <w:tcW w:w="0" w:type="auto"/>
            <w:shd w:val="clear" w:color="auto" w:fill="auto"/>
            <w:vAlign w:val="center"/>
          </w:tcPr>
          <w:p w14:paraId="0147524B" w14:textId="77777777" w:rsidR="004F4651" w:rsidRPr="003F7011" w:rsidRDefault="004F4651" w:rsidP="00620C55">
            <w:r w:rsidRPr="003F7011">
              <w:t>Zachary Lagha</w:t>
            </w:r>
          </w:p>
        </w:tc>
        <w:tc>
          <w:tcPr>
            <w:tcW w:w="0" w:type="auto"/>
            <w:shd w:val="clear" w:color="auto" w:fill="auto"/>
            <w:vAlign w:val="center"/>
          </w:tcPr>
          <w:p w14:paraId="282CBA59" w14:textId="77777777" w:rsidR="004F4651" w:rsidRPr="003F7011" w:rsidRDefault="004F4651" w:rsidP="00620C55">
            <w:r w:rsidRPr="003F7011">
              <w:t>patinage artistique (danse)</w:t>
            </w:r>
          </w:p>
        </w:tc>
        <w:tc>
          <w:tcPr>
            <w:tcW w:w="0" w:type="auto"/>
            <w:shd w:val="clear" w:color="auto" w:fill="auto"/>
            <w:vAlign w:val="center"/>
          </w:tcPr>
          <w:p w14:paraId="56F5BD87" w14:textId="77777777" w:rsidR="004F4651" w:rsidRPr="003F7011" w:rsidRDefault="004F4651" w:rsidP="00620C55">
            <w:pPr>
              <w:jc w:val="center"/>
            </w:pPr>
            <w:r w:rsidRPr="003F7011">
              <w:t>21</w:t>
            </w:r>
          </w:p>
        </w:tc>
        <w:tc>
          <w:tcPr>
            <w:tcW w:w="0" w:type="auto"/>
            <w:shd w:val="clear" w:color="auto" w:fill="auto"/>
            <w:vAlign w:val="center"/>
          </w:tcPr>
          <w:p w14:paraId="2C74B72D" w14:textId="77777777" w:rsidR="004F4651" w:rsidRPr="003F7011" w:rsidRDefault="004F4651" w:rsidP="00620C55">
            <w:pPr>
              <w:jc w:val="center"/>
            </w:pPr>
            <w:r w:rsidRPr="003F7011">
              <w:t>2000 $</w:t>
            </w:r>
          </w:p>
        </w:tc>
        <w:tc>
          <w:tcPr>
            <w:tcW w:w="0" w:type="auto"/>
            <w:shd w:val="clear" w:color="auto" w:fill="auto"/>
            <w:vAlign w:val="center"/>
          </w:tcPr>
          <w:p w14:paraId="14A41450" w14:textId="77777777" w:rsidR="004F4651" w:rsidRPr="003F7011" w:rsidRDefault="004F4651" w:rsidP="00620C55">
            <w:pPr>
              <w:jc w:val="center"/>
            </w:pPr>
            <w:r w:rsidRPr="003F7011">
              <w:t>S</w:t>
            </w:r>
          </w:p>
        </w:tc>
        <w:tc>
          <w:tcPr>
            <w:tcW w:w="0" w:type="auto"/>
            <w:shd w:val="clear" w:color="auto" w:fill="auto"/>
            <w:vAlign w:val="center"/>
          </w:tcPr>
          <w:p w14:paraId="75AC082B" w14:textId="77777777" w:rsidR="004F4651" w:rsidRPr="003F7011" w:rsidRDefault="004F4651" w:rsidP="00620C55">
            <w:r w:rsidRPr="003F7011">
              <w:t>Longueuil (Saint-Hubert)</w:t>
            </w:r>
          </w:p>
        </w:tc>
        <w:tc>
          <w:tcPr>
            <w:tcW w:w="0" w:type="auto"/>
            <w:shd w:val="clear" w:color="auto" w:fill="auto"/>
            <w:vAlign w:val="center"/>
          </w:tcPr>
          <w:p w14:paraId="63C241EB" w14:textId="77777777" w:rsidR="004F4651" w:rsidRPr="003F7011" w:rsidRDefault="004F4651" w:rsidP="00620C55">
            <w:r w:rsidRPr="003F7011">
              <w:t>Cégep à distance</w:t>
            </w:r>
          </w:p>
        </w:tc>
      </w:tr>
      <w:tr w:rsidR="004F4651" w:rsidRPr="003F7011" w14:paraId="5312FD40" w14:textId="77777777" w:rsidTr="00620C55">
        <w:tc>
          <w:tcPr>
            <w:tcW w:w="0" w:type="auto"/>
            <w:shd w:val="clear" w:color="auto" w:fill="auto"/>
            <w:vAlign w:val="center"/>
          </w:tcPr>
          <w:p w14:paraId="5F6CE76B" w14:textId="77777777" w:rsidR="004F4651" w:rsidRPr="003F7011" w:rsidRDefault="004F4651" w:rsidP="00620C55">
            <w:r w:rsidRPr="003F7011">
              <w:t>Marjorie Lajoie</w:t>
            </w:r>
          </w:p>
        </w:tc>
        <w:tc>
          <w:tcPr>
            <w:tcW w:w="0" w:type="auto"/>
            <w:shd w:val="clear" w:color="auto" w:fill="auto"/>
            <w:vAlign w:val="center"/>
          </w:tcPr>
          <w:p w14:paraId="6FF6E409" w14:textId="77777777" w:rsidR="004F4651" w:rsidRPr="003F7011" w:rsidRDefault="004F4651" w:rsidP="00620C55">
            <w:r w:rsidRPr="003F7011">
              <w:t>patinage artistique (danse)</w:t>
            </w:r>
          </w:p>
        </w:tc>
        <w:tc>
          <w:tcPr>
            <w:tcW w:w="0" w:type="auto"/>
            <w:shd w:val="clear" w:color="auto" w:fill="auto"/>
            <w:vAlign w:val="center"/>
          </w:tcPr>
          <w:p w14:paraId="6D972A3F" w14:textId="77777777" w:rsidR="004F4651" w:rsidRPr="003F7011" w:rsidRDefault="004F4651" w:rsidP="00620C55">
            <w:pPr>
              <w:jc w:val="center"/>
            </w:pPr>
            <w:r w:rsidRPr="003F7011">
              <w:t>20</w:t>
            </w:r>
          </w:p>
        </w:tc>
        <w:tc>
          <w:tcPr>
            <w:tcW w:w="0" w:type="auto"/>
            <w:shd w:val="clear" w:color="auto" w:fill="auto"/>
            <w:vAlign w:val="center"/>
          </w:tcPr>
          <w:p w14:paraId="5B3CB230" w14:textId="77777777" w:rsidR="004F4651" w:rsidRPr="003F7011" w:rsidRDefault="004F4651" w:rsidP="00620C55">
            <w:pPr>
              <w:jc w:val="center"/>
            </w:pPr>
            <w:r w:rsidRPr="003F7011">
              <w:t>2000 $</w:t>
            </w:r>
          </w:p>
        </w:tc>
        <w:tc>
          <w:tcPr>
            <w:tcW w:w="0" w:type="auto"/>
            <w:shd w:val="clear" w:color="auto" w:fill="auto"/>
            <w:vAlign w:val="center"/>
          </w:tcPr>
          <w:p w14:paraId="428CCCA8" w14:textId="77777777" w:rsidR="004F4651" w:rsidRPr="003F7011" w:rsidRDefault="004F4651" w:rsidP="00620C55">
            <w:pPr>
              <w:jc w:val="center"/>
            </w:pPr>
            <w:r w:rsidRPr="003F7011">
              <w:t>S</w:t>
            </w:r>
          </w:p>
        </w:tc>
        <w:tc>
          <w:tcPr>
            <w:tcW w:w="0" w:type="auto"/>
            <w:shd w:val="clear" w:color="auto" w:fill="auto"/>
            <w:vAlign w:val="center"/>
          </w:tcPr>
          <w:p w14:paraId="2E940E1E" w14:textId="77777777" w:rsidR="004F4651" w:rsidRPr="003F7011" w:rsidRDefault="004F4651" w:rsidP="00620C55">
            <w:r w:rsidRPr="003F7011">
              <w:t>Boucherville</w:t>
            </w:r>
          </w:p>
        </w:tc>
        <w:tc>
          <w:tcPr>
            <w:tcW w:w="0" w:type="auto"/>
            <w:shd w:val="clear" w:color="auto" w:fill="auto"/>
            <w:vAlign w:val="center"/>
          </w:tcPr>
          <w:p w14:paraId="00EE5A83" w14:textId="77777777" w:rsidR="004F4651" w:rsidRPr="003F7011" w:rsidRDefault="004F4651" w:rsidP="00620C55">
            <w:r w:rsidRPr="003F7011">
              <w:t>Cégep à distance</w:t>
            </w:r>
          </w:p>
        </w:tc>
      </w:tr>
      <w:tr w:rsidR="004F4651" w:rsidRPr="003F7011" w14:paraId="56BECE62" w14:textId="77777777" w:rsidTr="00620C55">
        <w:tc>
          <w:tcPr>
            <w:tcW w:w="0" w:type="auto"/>
            <w:shd w:val="clear" w:color="auto" w:fill="auto"/>
            <w:vAlign w:val="center"/>
          </w:tcPr>
          <w:p w14:paraId="1A8A59CB" w14:textId="77777777" w:rsidR="004F4651" w:rsidRPr="003F7011" w:rsidRDefault="004F4651" w:rsidP="00620C55">
            <w:r w:rsidRPr="003F7011">
              <w:t>Aurélie Poiré</w:t>
            </w:r>
          </w:p>
        </w:tc>
        <w:tc>
          <w:tcPr>
            <w:tcW w:w="0" w:type="auto"/>
            <w:shd w:val="clear" w:color="auto" w:fill="auto"/>
            <w:vAlign w:val="center"/>
          </w:tcPr>
          <w:p w14:paraId="48A38202" w14:textId="77777777" w:rsidR="004F4651" w:rsidRPr="003F7011" w:rsidRDefault="004F4651" w:rsidP="00620C55">
            <w:r w:rsidRPr="003F7011">
              <w:t>taekwondo (49 kg)</w:t>
            </w:r>
          </w:p>
        </w:tc>
        <w:tc>
          <w:tcPr>
            <w:tcW w:w="0" w:type="auto"/>
            <w:shd w:val="clear" w:color="auto" w:fill="auto"/>
            <w:vAlign w:val="center"/>
          </w:tcPr>
          <w:p w14:paraId="43BF6895" w14:textId="77777777" w:rsidR="004F4651" w:rsidRPr="003F7011" w:rsidRDefault="004F4651" w:rsidP="00620C55">
            <w:pPr>
              <w:jc w:val="center"/>
            </w:pPr>
            <w:r w:rsidRPr="003F7011">
              <w:t>18</w:t>
            </w:r>
          </w:p>
        </w:tc>
        <w:tc>
          <w:tcPr>
            <w:tcW w:w="0" w:type="auto"/>
            <w:shd w:val="clear" w:color="auto" w:fill="auto"/>
            <w:vAlign w:val="center"/>
          </w:tcPr>
          <w:p w14:paraId="211BFE83" w14:textId="77777777" w:rsidR="004F4651" w:rsidRPr="003F7011" w:rsidRDefault="004F4651" w:rsidP="00620C55">
            <w:pPr>
              <w:jc w:val="center"/>
            </w:pPr>
            <w:r w:rsidRPr="003F7011">
              <w:t>2000 $</w:t>
            </w:r>
          </w:p>
        </w:tc>
        <w:tc>
          <w:tcPr>
            <w:tcW w:w="0" w:type="auto"/>
            <w:shd w:val="clear" w:color="auto" w:fill="auto"/>
            <w:vAlign w:val="center"/>
          </w:tcPr>
          <w:p w14:paraId="49FFAE06" w14:textId="77777777" w:rsidR="004F4651" w:rsidRPr="003F7011" w:rsidRDefault="004F4651" w:rsidP="00620C55">
            <w:pPr>
              <w:jc w:val="center"/>
            </w:pPr>
            <w:r w:rsidRPr="003F7011">
              <w:t>EX</w:t>
            </w:r>
          </w:p>
        </w:tc>
        <w:tc>
          <w:tcPr>
            <w:tcW w:w="0" w:type="auto"/>
            <w:shd w:val="clear" w:color="auto" w:fill="auto"/>
            <w:vAlign w:val="center"/>
          </w:tcPr>
          <w:p w14:paraId="70C3EC20" w14:textId="77777777" w:rsidR="004F4651" w:rsidRPr="003F7011" w:rsidRDefault="004F4651" w:rsidP="00620C55">
            <w:r w:rsidRPr="003F7011">
              <w:t>Lévis</w:t>
            </w:r>
          </w:p>
        </w:tc>
        <w:tc>
          <w:tcPr>
            <w:tcW w:w="0" w:type="auto"/>
            <w:shd w:val="clear" w:color="auto" w:fill="auto"/>
            <w:vAlign w:val="center"/>
          </w:tcPr>
          <w:p w14:paraId="27468090" w14:textId="77777777" w:rsidR="004F4651" w:rsidRPr="003F7011" w:rsidRDefault="004F4651" w:rsidP="00620C55">
            <w:r w:rsidRPr="003F7011">
              <w:t>Cégep de Sainte-Foy</w:t>
            </w:r>
          </w:p>
        </w:tc>
      </w:tr>
      <w:tr w:rsidR="004F4651" w:rsidRPr="003F7011" w14:paraId="08281B95" w14:textId="77777777" w:rsidTr="00620C55">
        <w:tc>
          <w:tcPr>
            <w:tcW w:w="0" w:type="auto"/>
            <w:shd w:val="clear" w:color="auto" w:fill="auto"/>
            <w:vAlign w:val="center"/>
          </w:tcPr>
          <w:p w14:paraId="710056AC" w14:textId="77777777" w:rsidR="004F4651" w:rsidRPr="003F7011" w:rsidRDefault="004F4651" w:rsidP="00620C55">
            <w:r w:rsidRPr="003F7011">
              <w:rPr>
                <w:rFonts w:eastAsia="Times New Roman" w:cs="Arial"/>
                <w:color w:val="222222"/>
              </w:rPr>
              <w:lastRenderedPageBreak/>
              <w:t>Magdeleine Vallières-Mill</w:t>
            </w:r>
          </w:p>
        </w:tc>
        <w:tc>
          <w:tcPr>
            <w:tcW w:w="0" w:type="auto"/>
            <w:shd w:val="clear" w:color="auto" w:fill="auto"/>
            <w:vAlign w:val="center"/>
          </w:tcPr>
          <w:p w14:paraId="3509F2DB" w14:textId="77777777" w:rsidR="004F4651" w:rsidRPr="003F7011" w:rsidRDefault="004F4651" w:rsidP="00620C55">
            <w:r w:rsidRPr="003F7011">
              <w:rPr>
                <w:rFonts w:eastAsia="Times New Roman" w:cs="Arial"/>
                <w:color w:val="222222"/>
              </w:rPr>
              <w:t>cyclisme sur route</w:t>
            </w:r>
          </w:p>
        </w:tc>
        <w:tc>
          <w:tcPr>
            <w:tcW w:w="0" w:type="auto"/>
            <w:shd w:val="clear" w:color="auto" w:fill="auto"/>
            <w:vAlign w:val="center"/>
          </w:tcPr>
          <w:p w14:paraId="59B68476" w14:textId="77777777" w:rsidR="004F4651" w:rsidRPr="003F7011" w:rsidRDefault="004F4651" w:rsidP="00620C55">
            <w:pPr>
              <w:jc w:val="center"/>
            </w:pPr>
            <w:r w:rsidRPr="003F7011">
              <w:rPr>
                <w:rFonts w:eastAsia="Times New Roman" w:cs="Arial"/>
                <w:color w:val="222222"/>
              </w:rPr>
              <w:t>19</w:t>
            </w:r>
          </w:p>
        </w:tc>
        <w:tc>
          <w:tcPr>
            <w:tcW w:w="0" w:type="auto"/>
            <w:shd w:val="clear" w:color="auto" w:fill="auto"/>
            <w:vAlign w:val="center"/>
          </w:tcPr>
          <w:p w14:paraId="4A0498F4"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2D6CACAC"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3D2908C5" w14:textId="77777777" w:rsidR="004F4651" w:rsidRPr="003F7011" w:rsidRDefault="004F4651" w:rsidP="00620C55">
            <w:r w:rsidRPr="003F7011">
              <w:rPr>
                <w:rFonts w:eastAsia="Times New Roman" w:cs="Arial"/>
                <w:color w:val="222222"/>
              </w:rPr>
              <w:t>Sherbrooke</w:t>
            </w:r>
          </w:p>
        </w:tc>
        <w:tc>
          <w:tcPr>
            <w:tcW w:w="0" w:type="auto"/>
            <w:shd w:val="clear" w:color="auto" w:fill="auto"/>
            <w:vAlign w:val="center"/>
          </w:tcPr>
          <w:p w14:paraId="6A422F93" w14:textId="77777777" w:rsidR="004F4651" w:rsidRPr="003F7011" w:rsidRDefault="004F4651" w:rsidP="00620C55">
            <w:r w:rsidRPr="003F7011">
              <w:rPr>
                <w:rFonts w:eastAsia="Times New Roman" w:cs="Arial"/>
                <w:color w:val="222222"/>
              </w:rPr>
              <w:t>Cégep à distance</w:t>
            </w:r>
          </w:p>
        </w:tc>
      </w:tr>
      <w:tr w:rsidR="004F4651" w:rsidRPr="003F7011" w14:paraId="532E4027" w14:textId="77777777" w:rsidTr="00620C55">
        <w:tc>
          <w:tcPr>
            <w:tcW w:w="0" w:type="auto"/>
            <w:gridSpan w:val="7"/>
            <w:shd w:val="clear" w:color="auto" w:fill="auto"/>
            <w:vAlign w:val="center"/>
          </w:tcPr>
          <w:p w14:paraId="05B6DC4E" w14:textId="77777777" w:rsidR="004F4651" w:rsidRPr="003F7011" w:rsidRDefault="004F4651" w:rsidP="00620C55">
            <w:pPr>
              <w:rPr>
                <w:b/>
              </w:rPr>
            </w:pPr>
            <w:r w:rsidRPr="003F7011">
              <w:rPr>
                <w:b/>
              </w:rPr>
              <w:t>Fenplast</w:t>
            </w:r>
          </w:p>
        </w:tc>
      </w:tr>
      <w:tr w:rsidR="004F4651" w:rsidRPr="003F7011" w14:paraId="66E8020F" w14:textId="77777777" w:rsidTr="00620C55">
        <w:tc>
          <w:tcPr>
            <w:tcW w:w="0" w:type="auto"/>
            <w:shd w:val="clear" w:color="auto" w:fill="auto"/>
            <w:vAlign w:val="center"/>
          </w:tcPr>
          <w:p w14:paraId="305FEB44" w14:textId="77777777" w:rsidR="004F4651" w:rsidRPr="003F7011" w:rsidRDefault="004F4651" w:rsidP="00620C55">
            <w:r w:rsidRPr="003F7011">
              <w:t>Marie-Laurence Forest</w:t>
            </w:r>
          </w:p>
        </w:tc>
        <w:tc>
          <w:tcPr>
            <w:tcW w:w="0" w:type="auto"/>
            <w:shd w:val="clear" w:color="auto" w:fill="auto"/>
            <w:vAlign w:val="center"/>
          </w:tcPr>
          <w:p w14:paraId="6AD15409" w14:textId="77777777" w:rsidR="004F4651" w:rsidRPr="003F7011" w:rsidRDefault="004F4651" w:rsidP="00620C55">
            <w:r w:rsidRPr="003F7011">
              <w:t>plongeon</w:t>
            </w:r>
          </w:p>
        </w:tc>
        <w:tc>
          <w:tcPr>
            <w:tcW w:w="0" w:type="auto"/>
            <w:shd w:val="clear" w:color="auto" w:fill="auto"/>
            <w:vAlign w:val="center"/>
          </w:tcPr>
          <w:p w14:paraId="7B91D048" w14:textId="77777777" w:rsidR="004F4651" w:rsidRPr="003F7011" w:rsidRDefault="004F4651" w:rsidP="00620C55">
            <w:pPr>
              <w:jc w:val="center"/>
            </w:pPr>
            <w:r w:rsidRPr="003F7011">
              <w:t>16</w:t>
            </w:r>
          </w:p>
        </w:tc>
        <w:tc>
          <w:tcPr>
            <w:tcW w:w="0" w:type="auto"/>
            <w:shd w:val="clear" w:color="auto" w:fill="auto"/>
            <w:vAlign w:val="center"/>
          </w:tcPr>
          <w:p w14:paraId="23F05378"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55BED911" w14:textId="77777777" w:rsidR="004F4651" w:rsidRPr="003F7011" w:rsidRDefault="004F4651" w:rsidP="00620C55">
            <w:pPr>
              <w:jc w:val="center"/>
            </w:pPr>
            <w:r w:rsidRPr="003F7011">
              <w:t>S</w:t>
            </w:r>
          </w:p>
        </w:tc>
        <w:tc>
          <w:tcPr>
            <w:tcW w:w="0" w:type="auto"/>
            <w:shd w:val="clear" w:color="auto" w:fill="auto"/>
            <w:vAlign w:val="center"/>
          </w:tcPr>
          <w:p w14:paraId="159A3D0A" w14:textId="77777777" w:rsidR="004F4651" w:rsidRPr="003F7011" w:rsidRDefault="004F4651" w:rsidP="00620C55">
            <w:r w:rsidRPr="003F7011">
              <w:t>Lévis (Saint-Nicolas)</w:t>
            </w:r>
          </w:p>
        </w:tc>
        <w:tc>
          <w:tcPr>
            <w:tcW w:w="0" w:type="auto"/>
            <w:shd w:val="clear" w:color="auto" w:fill="auto"/>
            <w:vAlign w:val="center"/>
          </w:tcPr>
          <w:p w14:paraId="592476A2" w14:textId="77777777" w:rsidR="004F4651" w:rsidRPr="003F7011" w:rsidRDefault="004F4651" w:rsidP="00620C55">
            <w:r w:rsidRPr="003F7011">
              <w:t>École secondaire Pointe-Lévy</w:t>
            </w:r>
          </w:p>
        </w:tc>
      </w:tr>
      <w:tr w:rsidR="004F4651" w:rsidRPr="003F7011" w14:paraId="26C79E59" w14:textId="77777777" w:rsidTr="00620C55">
        <w:tc>
          <w:tcPr>
            <w:tcW w:w="0" w:type="auto"/>
            <w:shd w:val="clear" w:color="auto" w:fill="auto"/>
            <w:vAlign w:val="center"/>
          </w:tcPr>
          <w:p w14:paraId="6DA3F827" w14:textId="77777777" w:rsidR="004F4651" w:rsidRPr="003F7011" w:rsidRDefault="004F4651" w:rsidP="00620C55">
            <w:r w:rsidRPr="003F7011">
              <w:rPr>
                <w:rFonts w:eastAsia="Times New Roman" w:cs="Arial"/>
                <w:color w:val="222222"/>
              </w:rPr>
              <w:t>Christine Geraldo</w:t>
            </w:r>
          </w:p>
        </w:tc>
        <w:tc>
          <w:tcPr>
            <w:tcW w:w="0" w:type="auto"/>
            <w:shd w:val="clear" w:color="auto" w:fill="auto"/>
            <w:vAlign w:val="center"/>
          </w:tcPr>
          <w:p w14:paraId="4673CFED" w14:textId="77777777" w:rsidR="004F4651" w:rsidRPr="003F7011" w:rsidRDefault="004F4651" w:rsidP="00620C55">
            <w:r w:rsidRPr="003F7011">
              <w:rPr>
                <w:rFonts w:eastAsia="Times New Roman" w:cs="Arial"/>
                <w:color w:val="222222"/>
              </w:rPr>
              <w:t>basketball</w:t>
            </w:r>
          </w:p>
        </w:tc>
        <w:tc>
          <w:tcPr>
            <w:tcW w:w="0" w:type="auto"/>
            <w:shd w:val="clear" w:color="auto" w:fill="auto"/>
            <w:vAlign w:val="center"/>
          </w:tcPr>
          <w:p w14:paraId="63FC9654" w14:textId="77777777" w:rsidR="004F4651" w:rsidRPr="003F7011" w:rsidRDefault="004F4651" w:rsidP="00620C55">
            <w:pPr>
              <w:jc w:val="center"/>
            </w:pPr>
            <w:r w:rsidRPr="003F7011">
              <w:rPr>
                <w:rFonts w:eastAsia="Times New Roman" w:cs="Arial"/>
                <w:color w:val="222222"/>
              </w:rPr>
              <w:t>16</w:t>
            </w:r>
          </w:p>
        </w:tc>
        <w:tc>
          <w:tcPr>
            <w:tcW w:w="0" w:type="auto"/>
            <w:shd w:val="clear" w:color="auto" w:fill="auto"/>
            <w:vAlign w:val="center"/>
          </w:tcPr>
          <w:p w14:paraId="6C200F8C"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25015171"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3E9E1EF6" w14:textId="77777777" w:rsidR="004F4651" w:rsidRPr="003F7011" w:rsidRDefault="004F4651" w:rsidP="00620C55">
            <w:r w:rsidRPr="003F7011">
              <w:rPr>
                <w:rFonts w:eastAsia="Times New Roman" w:cs="Arial"/>
                <w:color w:val="222222"/>
              </w:rPr>
              <w:t>Montréal (Ahuntsic – Cartierville)</w:t>
            </w:r>
          </w:p>
        </w:tc>
        <w:tc>
          <w:tcPr>
            <w:tcW w:w="0" w:type="auto"/>
            <w:shd w:val="clear" w:color="auto" w:fill="auto"/>
            <w:vAlign w:val="center"/>
          </w:tcPr>
          <w:p w14:paraId="5316A513" w14:textId="77777777" w:rsidR="004F4651" w:rsidRPr="003F7011" w:rsidRDefault="004F4651" w:rsidP="00620C55">
            <w:r w:rsidRPr="003F7011">
              <w:rPr>
                <w:rFonts w:eastAsia="Times New Roman" w:cs="Arial"/>
                <w:color w:val="222222"/>
              </w:rPr>
              <w:t>École secondaire Miss Edgar et Miss Cramp</w:t>
            </w:r>
          </w:p>
        </w:tc>
      </w:tr>
      <w:tr w:rsidR="004F4651" w:rsidRPr="003F7011" w14:paraId="0D7DD87C" w14:textId="77777777" w:rsidTr="00620C55">
        <w:tc>
          <w:tcPr>
            <w:tcW w:w="0" w:type="auto"/>
            <w:shd w:val="clear" w:color="auto" w:fill="auto"/>
            <w:vAlign w:val="center"/>
          </w:tcPr>
          <w:p w14:paraId="53128B02" w14:textId="77777777" w:rsidR="004F4651" w:rsidRPr="003F7011" w:rsidRDefault="004F4651" w:rsidP="00620C55">
            <w:r w:rsidRPr="003F7011">
              <w:rPr>
                <w:rFonts w:eastAsia="Times New Roman" w:cs="Arial"/>
                <w:color w:val="222222"/>
              </w:rPr>
              <w:t>Sarah-Jeanne Meunier-Bédard</w:t>
            </w:r>
          </w:p>
        </w:tc>
        <w:tc>
          <w:tcPr>
            <w:tcW w:w="0" w:type="auto"/>
            <w:shd w:val="clear" w:color="auto" w:fill="auto"/>
            <w:vAlign w:val="center"/>
          </w:tcPr>
          <w:p w14:paraId="096B9AEE" w14:textId="77777777" w:rsidR="004F4651" w:rsidRPr="003F7011" w:rsidRDefault="004F4651" w:rsidP="00620C55">
            <w:r w:rsidRPr="003F7011">
              <w:rPr>
                <w:rFonts w:eastAsia="Times New Roman" w:cs="Arial"/>
                <w:color w:val="222222"/>
              </w:rPr>
              <w:t>volleyball de plage</w:t>
            </w:r>
          </w:p>
        </w:tc>
        <w:tc>
          <w:tcPr>
            <w:tcW w:w="0" w:type="auto"/>
            <w:shd w:val="clear" w:color="auto" w:fill="auto"/>
            <w:vAlign w:val="center"/>
          </w:tcPr>
          <w:p w14:paraId="00234FB7" w14:textId="77777777" w:rsidR="004F4651" w:rsidRPr="003F7011" w:rsidRDefault="004F4651" w:rsidP="00620C55">
            <w:pPr>
              <w:jc w:val="center"/>
            </w:pPr>
            <w:r w:rsidRPr="003F7011">
              <w:rPr>
                <w:rFonts w:eastAsia="Times New Roman" w:cs="Arial"/>
                <w:color w:val="222222"/>
              </w:rPr>
              <w:t>26</w:t>
            </w:r>
          </w:p>
        </w:tc>
        <w:tc>
          <w:tcPr>
            <w:tcW w:w="0" w:type="auto"/>
            <w:shd w:val="clear" w:color="auto" w:fill="auto"/>
            <w:vAlign w:val="center"/>
          </w:tcPr>
          <w:p w14:paraId="65B5DC3F"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0CCF42A5" w14:textId="77777777" w:rsidR="004F4651" w:rsidRPr="003F7011" w:rsidRDefault="004F4651" w:rsidP="00620C55">
            <w:pPr>
              <w:jc w:val="center"/>
            </w:pPr>
            <w:r w:rsidRPr="003F7011">
              <w:rPr>
                <w:rFonts w:eastAsia="Times New Roman" w:cs="Arial"/>
                <w:color w:val="222222"/>
              </w:rPr>
              <w:t>S</w:t>
            </w:r>
          </w:p>
        </w:tc>
        <w:tc>
          <w:tcPr>
            <w:tcW w:w="0" w:type="auto"/>
            <w:shd w:val="clear" w:color="auto" w:fill="auto"/>
            <w:vAlign w:val="center"/>
          </w:tcPr>
          <w:p w14:paraId="063C6912" w14:textId="77777777" w:rsidR="004F4651" w:rsidRPr="003F7011" w:rsidRDefault="004F4651" w:rsidP="00620C55">
            <w:r w:rsidRPr="003F7011">
              <w:rPr>
                <w:rFonts w:eastAsia="Times New Roman" w:cs="Arial"/>
                <w:color w:val="222222"/>
              </w:rPr>
              <w:t>Carignan</w:t>
            </w:r>
          </w:p>
        </w:tc>
        <w:tc>
          <w:tcPr>
            <w:tcW w:w="0" w:type="auto"/>
            <w:shd w:val="clear" w:color="auto" w:fill="auto"/>
            <w:vAlign w:val="center"/>
          </w:tcPr>
          <w:p w14:paraId="569782B2" w14:textId="77777777" w:rsidR="004F4651" w:rsidRPr="003F7011" w:rsidRDefault="004F4651" w:rsidP="00620C55">
            <w:r w:rsidRPr="003F7011">
              <w:rPr>
                <w:rFonts w:eastAsia="Times New Roman" w:cs="Arial"/>
                <w:color w:val="222222"/>
              </w:rPr>
              <w:t>Université de Sherbrooke</w:t>
            </w:r>
          </w:p>
        </w:tc>
      </w:tr>
      <w:tr w:rsidR="004F4651" w:rsidRPr="003F7011" w14:paraId="6112C0A3" w14:textId="77777777" w:rsidTr="00620C55">
        <w:tc>
          <w:tcPr>
            <w:tcW w:w="0" w:type="auto"/>
            <w:shd w:val="clear" w:color="auto" w:fill="auto"/>
            <w:vAlign w:val="center"/>
          </w:tcPr>
          <w:p w14:paraId="2FE6BD27" w14:textId="77777777" w:rsidR="004F4651" w:rsidRPr="003F7011" w:rsidRDefault="004F4651" w:rsidP="00620C55">
            <w:r w:rsidRPr="003F7011">
              <w:rPr>
                <w:rFonts w:eastAsia="Times New Roman" w:cs="Arial"/>
                <w:color w:val="222222"/>
              </w:rPr>
              <w:t>Benjamin Tessier</w:t>
            </w:r>
          </w:p>
        </w:tc>
        <w:tc>
          <w:tcPr>
            <w:tcW w:w="0" w:type="auto"/>
            <w:shd w:val="clear" w:color="auto" w:fill="auto"/>
            <w:vAlign w:val="center"/>
          </w:tcPr>
          <w:p w14:paraId="41F34C2C" w14:textId="77777777" w:rsidR="004F4651" w:rsidRPr="003F7011" w:rsidRDefault="004F4651" w:rsidP="00620C55">
            <w:r w:rsidRPr="003F7011">
              <w:rPr>
                <w:rFonts w:eastAsia="Times New Roman" w:cs="Arial"/>
                <w:color w:val="222222"/>
              </w:rPr>
              <w:t>plongeon</w:t>
            </w:r>
          </w:p>
        </w:tc>
        <w:tc>
          <w:tcPr>
            <w:tcW w:w="0" w:type="auto"/>
            <w:shd w:val="clear" w:color="auto" w:fill="auto"/>
            <w:vAlign w:val="center"/>
          </w:tcPr>
          <w:p w14:paraId="2DBE0702" w14:textId="77777777" w:rsidR="004F4651" w:rsidRPr="003F7011" w:rsidRDefault="004F4651" w:rsidP="00620C55">
            <w:pPr>
              <w:jc w:val="center"/>
            </w:pPr>
            <w:r w:rsidRPr="003F7011">
              <w:rPr>
                <w:rFonts w:eastAsia="Times New Roman" w:cs="Arial"/>
                <w:color w:val="222222"/>
              </w:rPr>
              <w:t>16</w:t>
            </w:r>
          </w:p>
        </w:tc>
        <w:tc>
          <w:tcPr>
            <w:tcW w:w="0" w:type="auto"/>
            <w:shd w:val="clear" w:color="auto" w:fill="auto"/>
            <w:vAlign w:val="center"/>
          </w:tcPr>
          <w:p w14:paraId="6E1F9517" w14:textId="77777777" w:rsidR="004F4651" w:rsidRPr="003F7011" w:rsidRDefault="004F4651" w:rsidP="00620C55">
            <w:pPr>
              <w:jc w:val="center"/>
            </w:pPr>
            <w:r w:rsidRPr="003F7011">
              <w:rPr>
                <w:rFonts w:eastAsia="Times New Roman" w:cs="Arial"/>
                <w:color w:val="222222"/>
              </w:rPr>
              <w:t>4000 $</w:t>
            </w:r>
          </w:p>
        </w:tc>
        <w:tc>
          <w:tcPr>
            <w:tcW w:w="0" w:type="auto"/>
            <w:shd w:val="clear" w:color="auto" w:fill="auto"/>
            <w:vAlign w:val="center"/>
          </w:tcPr>
          <w:p w14:paraId="4CA78A7E" w14:textId="77777777" w:rsidR="004F4651" w:rsidRPr="003F7011" w:rsidRDefault="004F4651" w:rsidP="00620C55">
            <w:pPr>
              <w:jc w:val="center"/>
            </w:pPr>
            <w:r w:rsidRPr="003F7011">
              <w:rPr>
                <w:rFonts w:eastAsia="Times New Roman" w:cs="Arial"/>
                <w:color w:val="222222"/>
              </w:rPr>
              <w:t>EX</w:t>
            </w:r>
          </w:p>
        </w:tc>
        <w:tc>
          <w:tcPr>
            <w:tcW w:w="0" w:type="auto"/>
            <w:shd w:val="clear" w:color="auto" w:fill="auto"/>
            <w:vAlign w:val="center"/>
          </w:tcPr>
          <w:p w14:paraId="5278D66B" w14:textId="77777777" w:rsidR="004F4651" w:rsidRPr="003F7011" w:rsidRDefault="004F4651" w:rsidP="00620C55">
            <w:r w:rsidRPr="003F7011">
              <w:rPr>
                <w:rFonts w:eastAsia="Times New Roman" w:cs="Arial"/>
                <w:color w:val="222222"/>
              </w:rPr>
              <w:t>Blainville</w:t>
            </w:r>
          </w:p>
        </w:tc>
        <w:tc>
          <w:tcPr>
            <w:tcW w:w="0" w:type="auto"/>
            <w:shd w:val="clear" w:color="auto" w:fill="auto"/>
            <w:vAlign w:val="center"/>
          </w:tcPr>
          <w:p w14:paraId="00C6AE20" w14:textId="77777777" w:rsidR="004F4651" w:rsidRPr="003F7011" w:rsidRDefault="004F4651" w:rsidP="00620C55">
            <w:r w:rsidRPr="003F7011">
              <w:rPr>
                <w:rFonts w:eastAsia="Times New Roman" w:cs="Arial"/>
                <w:color w:val="222222"/>
              </w:rPr>
              <w:t>École secondaire Saint-Gabriel</w:t>
            </w:r>
          </w:p>
        </w:tc>
      </w:tr>
      <w:tr w:rsidR="004F4651" w:rsidRPr="00085724" w14:paraId="53FAAEEA" w14:textId="77777777" w:rsidTr="00620C55">
        <w:tc>
          <w:tcPr>
            <w:tcW w:w="0" w:type="auto"/>
            <w:gridSpan w:val="7"/>
            <w:shd w:val="clear" w:color="auto" w:fill="auto"/>
            <w:vAlign w:val="center"/>
          </w:tcPr>
          <w:p w14:paraId="27752434" w14:textId="77777777" w:rsidR="004F4651" w:rsidRPr="00085724" w:rsidRDefault="004F4651" w:rsidP="00620C55">
            <w:r w:rsidRPr="003F7011">
              <w:t>* EX : excellence académique / S : soutien à la réussite académique et sportive</w:t>
            </w:r>
          </w:p>
        </w:tc>
      </w:tr>
    </w:tbl>
    <w:p w14:paraId="3552891F" w14:textId="77777777" w:rsidR="004F4651" w:rsidRPr="00601D83" w:rsidRDefault="004F4651" w:rsidP="00AD724B">
      <w:pPr>
        <w:rPr>
          <w:noProof w:val="0"/>
        </w:rPr>
      </w:pPr>
    </w:p>
    <w:p w14:paraId="1EE2574D" w14:textId="77777777" w:rsidR="00AD724B" w:rsidRPr="00601D83" w:rsidRDefault="00AD724B" w:rsidP="00AD724B">
      <w:pPr>
        <w:rPr>
          <w:noProof w:val="0"/>
        </w:rPr>
      </w:pPr>
    </w:p>
    <w:p w14:paraId="74C9C541" w14:textId="77777777" w:rsidR="006B7F25" w:rsidRDefault="005F6580" w:rsidP="006B7F25">
      <w:pPr>
        <w:spacing w:before="120"/>
        <w:rPr>
          <w:b/>
          <w:noProof w:val="0"/>
          <w:sz w:val="22"/>
          <w:szCs w:val="22"/>
        </w:rPr>
      </w:pPr>
      <w:r w:rsidRPr="00245F77">
        <w:rPr>
          <w:b/>
          <w:noProof w:val="0"/>
          <w:sz w:val="22"/>
          <w:szCs w:val="22"/>
        </w:rPr>
        <w:t>Différents défis offerts les vendredi 17 et samedi 18 septembre 2021</w:t>
      </w:r>
      <w:r w:rsidRPr="00245F77">
        <w:rPr>
          <w:b/>
          <w:noProof w:val="0"/>
          <w:sz w:val="22"/>
          <w:szCs w:val="22"/>
        </w:rPr>
        <w:tab/>
      </w:r>
    </w:p>
    <w:p w14:paraId="1572B821" w14:textId="0102F930" w:rsidR="001C35F6" w:rsidRPr="006B7F25" w:rsidRDefault="001C35F6" w:rsidP="006B7F25">
      <w:pPr>
        <w:spacing w:before="120"/>
        <w:rPr>
          <w:noProof w:val="0"/>
          <w:color w:val="FF0000"/>
          <w:sz w:val="22"/>
          <w:szCs w:val="22"/>
        </w:rPr>
      </w:pPr>
      <w:r>
        <w:rPr>
          <w:noProof w:val="0"/>
          <w:color w:val="FF0000"/>
          <w:sz w:val="22"/>
          <w:szCs w:val="22"/>
        </w:rPr>
        <w:t xml:space="preserve">En </w:t>
      </w:r>
      <w:r w:rsidR="00484ADD">
        <w:rPr>
          <w:noProof w:val="0"/>
          <w:color w:val="FF0000"/>
          <w:sz w:val="22"/>
          <w:szCs w:val="22"/>
        </w:rPr>
        <w:t>vélo sur gravelle (</w:t>
      </w:r>
      <w:proofErr w:type="spellStart"/>
      <w:r w:rsidR="00484ADD" w:rsidRPr="00484ADD">
        <w:rPr>
          <w:i/>
          <w:noProof w:val="0"/>
          <w:color w:val="FF0000"/>
          <w:sz w:val="22"/>
          <w:szCs w:val="22"/>
        </w:rPr>
        <w:t>gravel</w:t>
      </w:r>
      <w:proofErr w:type="spellEnd"/>
      <w:r w:rsidR="00484ADD" w:rsidRPr="00484ADD">
        <w:rPr>
          <w:i/>
          <w:noProof w:val="0"/>
          <w:color w:val="FF0000"/>
          <w:sz w:val="22"/>
          <w:szCs w:val="22"/>
        </w:rPr>
        <w:t xml:space="preserve"> bike</w:t>
      </w:r>
      <w:r w:rsidR="00484ADD">
        <w:rPr>
          <w:noProof w:val="0"/>
          <w:color w:val="FF0000"/>
          <w:sz w:val="22"/>
          <w:szCs w:val="22"/>
        </w:rPr>
        <w:t>)</w:t>
      </w:r>
      <w:r w:rsidRPr="001C35F6">
        <w:rPr>
          <w:noProof w:val="0"/>
          <w:color w:val="FF0000"/>
          <w:sz w:val="22"/>
          <w:szCs w:val="22"/>
        </w:rPr>
        <w:t> :</w:t>
      </w:r>
    </w:p>
    <w:p w14:paraId="406EE5A2" w14:textId="6DB4FC90" w:rsidR="001C35F6" w:rsidRDefault="001C35F6" w:rsidP="005F6580">
      <w:pPr>
        <w:rPr>
          <w:noProof w:val="0"/>
          <w:sz w:val="22"/>
          <w:szCs w:val="22"/>
        </w:rPr>
      </w:pPr>
      <w:r>
        <w:rPr>
          <w:noProof w:val="0"/>
          <w:sz w:val="22"/>
          <w:szCs w:val="22"/>
        </w:rPr>
        <w:t>125 km</w:t>
      </w:r>
      <w:r w:rsidR="00484ADD">
        <w:rPr>
          <w:noProof w:val="0"/>
          <w:sz w:val="22"/>
          <w:szCs w:val="22"/>
        </w:rPr>
        <w:t> : vendredi</w:t>
      </w:r>
    </w:p>
    <w:p w14:paraId="4D5E2FC3" w14:textId="706B0652" w:rsidR="001C35F6" w:rsidRDefault="001C35F6" w:rsidP="005F6580">
      <w:pPr>
        <w:rPr>
          <w:noProof w:val="0"/>
          <w:sz w:val="22"/>
          <w:szCs w:val="22"/>
        </w:rPr>
      </w:pPr>
      <w:r>
        <w:rPr>
          <w:noProof w:val="0"/>
          <w:sz w:val="22"/>
          <w:szCs w:val="22"/>
        </w:rPr>
        <w:t>202 km : vendredi ou samedi</w:t>
      </w:r>
    </w:p>
    <w:p w14:paraId="320B0EEE" w14:textId="2DF1ACA0" w:rsidR="001C35F6" w:rsidRDefault="001C35F6" w:rsidP="005F6580">
      <w:pPr>
        <w:rPr>
          <w:noProof w:val="0"/>
          <w:sz w:val="22"/>
          <w:szCs w:val="22"/>
        </w:rPr>
      </w:pPr>
      <w:r>
        <w:rPr>
          <w:noProof w:val="0"/>
          <w:sz w:val="22"/>
          <w:szCs w:val="22"/>
        </w:rPr>
        <w:t xml:space="preserve">404 km </w:t>
      </w:r>
      <w:r w:rsidR="009E44BD">
        <w:rPr>
          <w:noProof w:val="0"/>
          <w:sz w:val="22"/>
          <w:szCs w:val="22"/>
        </w:rPr>
        <w:t>en continu </w:t>
      </w:r>
    </w:p>
    <w:p w14:paraId="40C121DC" w14:textId="3AAD90DA" w:rsidR="001C35F6" w:rsidRPr="001C35F6" w:rsidRDefault="001C35F6" w:rsidP="006B7F25">
      <w:pPr>
        <w:spacing w:before="120"/>
        <w:rPr>
          <w:noProof w:val="0"/>
          <w:color w:val="FF0000"/>
          <w:sz w:val="22"/>
          <w:szCs w:val="22"/>
        </w:rPr>
      </w:pPr>
      <w:r w:rsidRPr="001C35F6">
        <w:rPr>
          <w:noProof w:val="0"/>
          <w:color w:val="FF0000"/>
          <w:sz w:val="22"/>
          <w:szCs w:val="22"/>
        </w:rPr>
        <w:t>En vélo de route :</w:t>
      </w:r>
    </w:p>
    <w:p w14:paraId="06F27F9A" w14:textId="534A174C" w:rsidR="006B7F25" w:rsidRDefault="006B7F25" w:rsidP="00933652">
      <w:pPr>
        <w:spacing w:line="240" w:lineRule="auto"/>
        <w:rPr>
          <w:noProof w:val="0"/>
          <w:sz w:val="22"/>
          <w:szCs w:val="22"/>
        </w:rPr>
      </w:pPr>
      <w:r>
        <w:rPr>
          <w:noProof w:val="0"/>
          <w:sz w:val="22"/>
          <w:szCs w:val="22"/>
        </w:rPr>
        <w:t>70 km : vendredi seulement</w:t>
      </w:r>
    </w:p>
    <w:p w14:paraId="64C6823B" w14:textId="5C6CA988" w:rsidR="006B7F25" w:rsidRDefault="006B7F25" w:rsidP="00933652">
      <w:pPr>
        <w:spacing w:line="240" w:lineRule="auto"/>
        <w:rPr>
          <w:noProof w:val="0"/>
          <w:sz w:val="22"/>
          <w:szCs w:val="22"/>
        </w:rPr>
      </w:pPr>
      <w:r>
        <w:rPr>
          <w:noProof w:val="0"/>
          <w:sz w:val="22"/>
          <w:szCs w:val="22"/>
        </w:rPr>
        <w:t>80 km : samedi seulement</w:t>
      </w:r>
    </w:p>
    <w:p w14:paraId="34C8640D" w14:textId="64885E90" w:rsidR="00933652" w:rsidRDefault="00933652" w:rsidP="00933652">
      <w:pPr>
        <w:spacing w:line="240" w:lineRule="auto"/>
        <w:rPr>
          <w:noProof w:val="0"/>
          <w:sz w:val="22"/>
          <w:szCs w:val="22"/>
        </w:rPr>
      </w:pPr>
      <w:r>
        <w:rPr>
          <w:noProof w:val="0"/>
          <w:sz w:val="22"/>
          <w:szCs w:val="22"/>
        </w:rPr>
        <w:t>Combo de 150 km : vendredi et samedi</w:t>
      </w:r>
      <w:r w:rsidR="00484ADD">
        <w:rPr>
          <w:noProof w:val="0"/>
          <w:sz w:val="22"/>
          <w:szCs w:val="22"/>
        </w:rPr>
        <w:t xml:space="preserve">, </w:t>
      </w:r>
      <w:r w:rsidR="00484ADD" w:rsidRPr="00245F77">
        <w:rPr>
          <w:noProof w:val="0"/>
          <w:sz w:val="22"/>
          <w:szCs w:val="22"/>
        </w:rPr>
        <w:t>de jour seulement</w:t>
      </w:r>
    </w:p>
    <w:p w14:paraId="0302BA99" w14:textId="77777777" w:rsidR="00933652" w:rsidRPr="00933652" w:rsidRDefault="00933652" w:rsidP="00933652">
      <w:pPr>
        <w:spacing w:line="240" w:lineRule="auto"/>
        <w:rPr>
          <w:noProof w:val="0"/>
          <w:sz w:val="16"/>
          <w:szCs w:val="16"/>
        </w:rPr>
      </w:pPr>
    </w:p>
    <w:p w14:paraId="315AC962" w14:textId="76267C13" w:rsidR="00933652" w:rsidRPr="00933652" w:rsidRDefault="005F6580" w:rsidP="00933652">
      <w:pPr>
        <w:spacing w:line="240" w:lineRule="auto"/>
        <w:rPr>
          <w:noProof w:val="0"/>
          <w:sz w:val="16"/>
          <w:szCs w:val="16"/>
        </w:rPr>
      </w:pPr>
      <w:r w:rsidRPr="00245F77">
        <w:rPr>
          <w:noProof w:val="0"/>
          <w:sz w:val="22"/>
          <w:szCs w:val="22"/>
        </w:rPr>
        <w:t>125 km Arundel : vendredi seulement</w:t>
      </w:r>
      <w:r w:rsidRPr="00245F77">
        <w:rPr>
          <w:noProof w:val="0"/>
          <w:sz w:val="22"/>
          <w:szCs w:val="22"/>
        </w:rPr>
        <w:br/>
        <w:t>115 km Nordet: samedi seulement</w:t>
      </w:r>
      <w:r w:rsidRPr="00245F77">
        <w:rPr>
          <w:noProof w:val="0"/>
          <w:sz w:val="22"/>
          <w:szCs w:val="22"/>
        </w:rPr>
        <w:br/>
        <w:t>Combo de 240 km : vendredi et samedi, de jour seulement</w:t>
      </w:r>
      <w:r w:rsidRPr="00245F77">
        <w:rPr>
          <w:noProof w:val="0"/>
          <w:sz w:val="22"/>
          <w:szCs w:val="22"/>
        </w:rPr>
        <w:br/>
      </w:r>
    </w:p>
    <w:p w14:paraId="516F687B" w14:textId="02EC7259" w:rsidR="005F6580" w:rsidRDefault="005F6580" w:rsidP="00933652">
      <w:pPr>
        <w:spacing w:line="240" w:lineRule="auto"/>
        <w:rPr>
          <w:noProof w:val="0"/>
          <w:sz w:val="22"/>
          <w:szCs w:val="22"/>
        </w:rPr>
      </w:pPr>
      <w:r w:rsidRPr="00245F77">
        <w:rPr>
          <w:noProof w:val="0"/>
          <w:sz w:val="22"/>
          <w:szCs w:val="22"/>
        </w:rPr>
        <w:t>202 km : en solo ou en équipe de 2 : vendredi ou samedi</w:t>
      </w:r>
      <w:r w:rsidRPr="00245F77">
        <w:rPr>
          <w:noProof w:val="0"/>
          <w:sz w:val="22"/>
          <w:szCs w:val="22"/>
        </w:rPr>
        <w:br/>
        <w:t>404 km : en solo, en équipe de 2 ou de 4 (option de jour seulement ou sur 24 heures)</w:t>
      </w:r>
      <w:r w:rsidRPr="00245F77">
        <w:rPr>
          <w:noProof w:val="0"/>
          <w:sz w:val="22"/>
          <w:szCs w:val="22"/>
        </w:rPr>
        <w:br/>
        <w:t>808 km : en solo, en équipe de 2 ou de 4 (en continu)</w:t>
      </w:r>
    </w:p>
    <w:p w14:paraId="5F2021A0" w14:textId="77777777" w:rsidR="00484ADD" w:rsidRDefault="00484ADD" w:rsidP="00933652">
      <w:pPr>
        <w:spacing w:line="240" w:lineRule="auto"/>
        <w:rPr>
          <w:noProof w:val="0"/>
          <w:sz w:val="22"/>
          <w:szCs w:val="22"/>
        </w:rPr>
      </w:pPr>
    </w:p>
    <w:p w14:paraId="6EB6CD37" w14:textId="6D2D4B46" w:rsidR="00484ADD" w:rsidRPr="00484ADD" w:rsidRDefault="00484ADD" w:rsidP="00933652">
      <w:pPr>
        <w:spacing w:line="240" w:lineRule="auto"/>
        <w:rPr>
          <w:noProof w:val="0"/>
          <w:color w:val="FF0000"/>
          <w:sz w:val="22"/>
          <w:szCs w:val="22"/>
        </w:rPr>
      </w:pPr>
      <w:r w:rsidRPr="00484ADD">
        <w:rPr>
          <w:noProof w:val="0"/>
          <w:color w:val="FF0000"/>
          <w:sz w:val="22"/>
          <w:szCs w:val="22"/>
        </w:rPr>
        <w:t>Combo gravelle et route :</w:t>
      </w:r>
    </w:p>
    <w:p w14:paraId="7DAD9E5C" w14:textId="5824C2E5" w:rsidR="00484ADD" w:rsidRDefault="00484ADD" w:rsidP="00933652">
      <w:pPr>
        <w:spacing w:line="240" w:lineRule="auto"/>
        <w:rPr>
          <w:noProof w:val="0"/>
          <w:sz w:val="22"/>
          <w:szCs w:val="22"/>
        </w:rPr>
      </w:pPr>
      <w:r>
        <w:rPr>
          <w:noProof w:val="0"/>
          <w:sz w:val="22"/>
          <w:szCs w:val="22"/>
        </w:rPr>
        <w:t>125 km en vélo de gravelle : le vendredi</w:t>
      </w:r>
    </w:p>
    <w:p w14:paraId="08A118DA" w14:textId="153DEC53" w:rsidR="00484ADD" w:rsidRPr="00245F77" w:rsidRDefault="00484ADD" w:rsidP="00933652">
      <w:pPr>
        <w:spacing w:line="240" w:lineRule="auto"/>
        <w:rPr>
          <w:noProof w:val="0"/>
          <w:sz w:val="22"/>
          <w:szCs w:val="22"/>
        </w:rPr>
      </w:pPr>
      <w:r>
        <w:rPr>
          <w:noProof w:val="0"/>
          <w:sz w:val="22"/>
          <w:szCs w:val="22"/>
        </w:rPr>
        <w:t>115 km en vélo de route : le samedi</w:t>
      </w:r>
    </w:p>
    <w:p w14:paraId="3A080DD3" w14:textId="77777777" w:rsidR="005F6580" w:rsidRPr="00245F77" w:rsidRDefault="005F6580" w:rsidP="005F6580">
      <w:pPr>
        <w:rPr>
          <w:noProof w:val="0"/>
          <w:sz w:val="22"/>
          <w:szCs w:val="22"/>
        </w:rPr>
      </w:pPr>
    </w:p>
    <w:p w14:paraId="62073B01" w14:textId="53507C45" w:rsidR="0030142D" w:rsidRPr="00245F77" w:rsidRDefault="005F6580" w:rsidP="006B7F25">
      <w:pPr>
        <w:jc w:val="both"/>
        <w:rPr>
          <w:noProof w:val="0"/>
          <w:sz w:val="22"/>
          <w:szCs w:val="22"/>
        </w:rPr>
      </w:pPr>
      <w:r w:rsidRPr="00245F77">
        <w:rPr>
          <w:b/>
          <w:noProof w:val="0"/>
          <w:sz w:val="22"/>
          <w:szCs w:val="22"/>
        </w:rPr>
        <w:t xml:space="preserve">Des partenaires et des </w:t>
      </w:r>
      <w:proofErr w:type="spellStart"/>
      <w:r w:rsidRPr="00245F77">
        <w:rPr>
          <w:b/>
          <w:noProof w:val="0"/>
          <w:sz w:val="22"/>
          <w:szCs w:val="22"/>
        </w:rPr>
        <w:t>boursier</w:t>
      </w:r>
      <w:r w:rsidR="0056248D" w:rsidRPr="00245F77">
        <w:rPr>
          <w:b/>
          <w:noProof w:val="0"/>
          <w:sz w:val="22"/>
          <w:szCs w:val="22"/>
        </w:rPr>
        <w:t>.ère.</w:t>
      </w:r>
      <w:r w:rsidRPr="00245F77">
        <w:rPr>
          <w:b/>
          <w:noProof w:val="0"/>
          <w:sz w:val="22"/>
          <w:szCs w:val="22"/>
        </w:rPr>
        <w:t>s</w:t>
      </w:r>
      <w:proofErr w:type="spellEnd"/>
      <w:r w:rsidRPr="00245F77">
        <w:rPr>
          <w:b/>
          <w:noProof w:val="0"/>
          <w:sz w:val="22"/>
          <w:szCs w:val="22"/>
        </w:rPr>
        <w:t xml:space="preserve"> </w:t>
      </w:r>
      <w:proofErr w:type="spellStart"/>
      <w:r w:rsidRPr="00245F77">
        <w:rPr>
          <w:b/>
          <w:noProof w:val="0"/>
          <w:sz w:val="22"/>
          <w:szCs w:val="22"/>
        </w:rPr>
        <w:t>engagé</w:t>
      </w:r>
      <w:r w:rsidR="006E24E6" w:rsidRPr="00245F77">
        <w:rPr>
          <w:b/>
          <w:noProof w:val="0"/>
          <w:sz w:val="22"/>
          <w:szCs w:val="22"/>
        </w:rPr>
        <w:t>.e.</w:t>
      </w:r>
      <w:r w:rsidRPr="00245F77">
        <w:rPr>
          <w:b/>
          <w:noProof w:val="0"/>
          <w:sz w:val="22"/>
          <w:szCs w:val="22"/>
        </w:rPr>
        <w:t>s</w:t>
      </w:r>
      <w:proofErr w:type="spellEnd"/>
      <w:r w:rsidRPr="00245F77">
        <w:rPr>
          <w:b/>
          <w:noProof w:val="0"/>
          <w:sz w:val="22"/>
          <w:szCs w:val="22"/>
        </w:rPr>
        <w:tab/>
      </w:r>
      <w:r w:rsidRPr="00245F77">
        <w:rPr>
          <w:b/>
          <w:noProof w:val="0"/>
          <w:sz w:val="22"/>
          <w:szCs w:val="22"/>
        </w:rPr>
        <w:br/>
      </w:r>
      <w:r w:rsidRPr="00245F77">
        <w:rPr>
          <w:noProof w:val="0"/>
          <w:sz w:val="22"/>
          <w:szCs w:val="22"/>
        </w:rPr>
        <w:t xml:space="preserve">De précieux partenaires seront de la partie cette année, tels </w:t>
      </w:r>
      <w:proofErr w:type="spellStart"/>
      <w:r w:rsidRPr="00245F77">
        <w:rPr>
          <w:noProof w:val="0"/>
          <w:sz w:val="22"/>
          <w:szCs w:val="22"/>
        </w:rPr>
        <w:t>Fenplast</w:t>
      </w:r>
      <w:proofErr w:type="spellEnd"/>
      <w:r w:rsidRPr="00245F77">
        <w:rPr>
          <w:noProof w:val="0"/>
          <w:sz w:val="22"/>
          <w:szCs w:val="22"/>
        </w:rPr>
        <w:t xml:space="preserve">, </w:t>
      </w:r>
      <w:proofErr w:type="spellStart"/>
      <w:r w:rsidRPr="003A4A06">
        <w:rPr>
          <w:noProof w:val="0"/>
          <w:sz w:val="22"/>
          <w:szCs w:val="22"/>
        </w:rPr>
        <w:t>Lowe’s</w:t>
      </w:r>
      <w:proofErr w:type="spellEnd"/>
      <w:r w:rsidRPr="003A4A06">
        <w:rPr>
          <w:noProof w:val="0"/>
          <w:sz w:val="22"/>
          <w:szCs w:val="22"/>
        </w:rPr>
        <w:t xml:space="preserve"> </w:t>
      </w:r>
      <w:r w:rsidRPr="00392FC1">
        <w:rPr>
          <w:noProof w:val="0"/>
          <w:sz w:val="22"/>
          <w:szCs w:val="22"/>
        </w:rPr>
        <w:t>Canada,</w:t>
      </w:r>
      <w:r w:rsidR="00392FC1" w:rsidRPr="00392FC1">
        <w:rPr>
          <w:noProof w:val="0"/>
          <w:sz w:val="22"/>
          <w:szCs w:val="22"/>
        </w:rPr>
        <w:t xml:space="preserve"> Samson groupe conseil</w:t>
      </w:r>
      <w:r w:rsidR="006B7F25" w:rsidRPr="00392FC1">
        <w:rPr>
          <w:noProof w:val="0"/>
          <w:sz w:val="22"/>
          <w:szCs w:val="22"/>
        </w:rPr>
        <w:t>/</w:t>
      </w:r>
      <w:r w:rsidRPr="00392FC1">
        <w:rPr>
          <w:noProof w:val="0"/>
          <w:sz w:val="22"/>
          <w:szCs w:val="22"/>
        </w:rPr>
        <w:t xml:space="preserve">Lussier Dale Parizeau, </w:t>
      </w:r>
      <w:proofErr w:type="spellStart"/>
      <w:r w:rsidR="003A4A06" w:rsidRPr="00392FC1">
        <w:rPr>
          <w:noProof w:val="0"/>
          <w:sz w:val="22"/>
          <w:szCs w:val="22"/>
        </w:rPr>
        <w:t>Québecor</w:t>
      </w:r>
      <w:proofErr w:type="spellEnd"/>
      <w:r w:rsidR="003A4A06" w:rsidRPr="00392FC1">
        <w:rPr>
          <w:noProof w:val="0"/>
          <w:sz w:val="22"/>
          <w:szCs w:val="22"/>
        </w:rPr>
        <w:t xml:space="preserve">, </w:t>
      </w:r>
      <w:r w:rsidRPr="00392FC1">
        <w:rPr>
          <w:noProof w:val="0"/>
          <w:sz w:val="22"/>
          <w:szCs w:val="22"/>
        </w:rPr>
        <w:t xml:space="preserve">Industries Bonneville, Planète Courrier, </w:t>
      </w:r>
      <w:r w:rsidR="00392FC1" w:rsidRPr="00392FC1">
        <w:rPr>
          <w:noProof w:val="0"/>
          <w:sz w:val="22"/>
          <w:szCs w:val="22"/>
        </w:rPr>
        <w:t xml:space="preserve">Fiera Capital, </w:t>
      </w:r>
      <w:proofErr w:type="spellStart"/>
      <w:r w:rsidRPr="00392FC1">
        <w:rPr>
          <w:noProof w:val="0"/>
          <w:sz w:val="22"/>
          <w:szCs w:val="22"/>
        </w:rPr>
        <w:t>Stelpro</w:t>
      </w:r>
      <w:proofErr w:type="spellEnd"/>
      <w:r w:rsidRPr="00392FC1">
        <w:rPr>
          <w:noProof w:val="0"/>
          <w:sz w:val="22"/>
          <w:szCs w:val="22"/>
        </w:rPr>
        <w:t>,</w:t>
      </w:r>
      <w:r w:rsidR="003A4A06" w:rsidRPr="00392FC1">
        <w:rPr>
          <w:noProof w:val="0"/>
          <w:sz w:val="22"/>
          <w:szCs w:val="22"/>
        </w:rPr>
        <w:t xml:space="preserve"> </w:t>
      </w:r>
      <w:r w:rsidR="00392FC1">
        <w:rPr>
          <w:noProof w:val="0"/>
          <w:sz w:val="22"/>
          <w:szCs w:val="22"/>
        </w:rPr>
        <w:t xml:space="preserve">Lefebvre &amp; Benoît, </w:t>
      </w:r>
      <w:proofErr w:type="spellStart"/>
      <w:r w:rsidR="001D1968">
        <w:rPr>
          <w:noProof w:val="0"/>
          <w:sz w:val="22"/>
          <w:szCs w:val="22"/>
        </w:rPr>
        <w:t>Flo</w:t>
      </w:r>
      <w:proofErr w:type="spellEnd"/>
      <w:r w:rsidR="001D1968">
        <w:rPr>
          <w:noProof w:val="0"/>
          <w:sz w:val="22"/>
          <w:szCs w:val="22"/>
        </w:rPr>
        <w:t xml:space="preserve">, </w:t>
      </w:r>
      <w:proofErr w:type="spellStart"/>
      <w:r w:rsidR="003A4A06" w:rsidRPr="00392FC1">
        <w:rPr>
          <w:noProof w:val="0"/>
          <w:sz w:val="22"/>
          <w:szCs w:val="22"/>
        </w:rPr>
        <w:t>Baraslou</w:t>
      </w:r>
      <w:proofErr w:type="spellEnd"/>
      <w:r w:rsidR="003A4A06" w:rsidRPr="00392FC1">
        <w:rPr>
          <w:noProof w:val="0"/>
          <w:sz w:val="22"/>
          <w:szCs w:val="22"/>
        </w:rPr>
        <w:t xml:space="preserve"> Lawson </w:t>
      </w:r>
      <w:proofErr w:type="spellStart"/>
      <w:r w:rsidR="003A4A06" w:rsidRPr="00392FC1">
        <w:rPr>
          <w:noProof w:val="0"/>
          <w:sz w:val="22"/>
          <w:szCs w:val="22"/>
        </w:rPr>
        <w:t>Rheault</w:t>
      </w:r>
      <w:proofErr w:type="spellEnd"/>
      <w:r w:rsidR="003A4A06" w:rsidRPr="00392FC1">
        <w:rPr>
          <w:noProof w:val="0"/>
          <w:sz w:val="22"/>
          <w:szCs w:val="22"/>
        </w:rPr>
        <w:t xml:space="preserve">, </w:t>
      </w:r>
      <w:proofErr w:type="spellStart"/>
      <w:r w:rsidR="003A4A06" w:rsidRPr="00392FC1">
        <w:rPr>
          <w:noProof w:val="0"/>
          <w:sz w:val="22"/>
          <w:szCs w:val="22"/>
        </w:rPr>
        <w:t>Bioracer</w:t>
      </w:r>
      <w:proofErr w:type="spellEnd"/>
      <w:r w:rsidR="00392FC1">
        <w:rPr>
          <w:noProof w:val="0"/>
          <w:sz w:val="22"/>
          <w:szCs w:val="22"/>
        </w:rPr>
        <w:t xml:space="preserve"> Canada </w:t>
      </w:r>
      <w:r w:rsidR="00392FC1" w:rsidRPr="00392FC1">
        <w:rPr>
          <w:noProof w:val="0"/>
          <w:sz w:val="22"/>
          <w:szCs w:val="22"/>
        </w:rPr>
        <w:t xml:space="preserve">et </w:t>
      </w:r>
      <w:proofErr w:type="spellStart"/>
      <w:r w:rsidR="00392FC1" w:rsidRPr="00392FC1">
        <w:rPr>
          <w:noProof w:val="0"/>
          <w:sz w:val="22"/>
          <w:szCs w:val="22"/>
        </w:rPr>
        <w:t>Cogeco</w:t>
      </w:r>
      <w:proofErr w:type="spellEnd"/>
      <w:r w:rsidR="00392FC1" w:rsidRPr="00392FC1">
        <w:rPr>
          <w:noProof w:val="0"/>
          <w:sz w:val="22"/>
          <w:szCs w:val="22"/>
        </w:rPr>
        <w:t xml:space="preserve"> Média, </w:t>
      </w:r>
      <w:r w:rsidRPr="00392FC1">
        <w:rPr>
          <w:noProof w:val="0"/>
          <w:sz w:val="22"/>
          <w:szCs w:val="22"/>
        </w:rPr>
        <w:t xml:space="preserve">Plusieurs </w:t>
      </w:r>
      <w:proofErr w:type="spellStart"/>
      <w:r w:rsidRPr="00392FC1">
        <w:rPr>
          <w:noProof w:val="0"/>
          <w:sz w:val="22"/>
          <w:szCs w:val="22"/>
        </w:rPr>
        <w:t>boursier</w:t>
      </w:r>
      <w:r w:rsidR="0056248D" w:rsidRPr="00392FC1">
        <w:rPr>
          <w:noProof w:val="0"/>
          <w:sz w:val="22"/>
          <w:szCs w:val="22"/>
        </w:rPr>
        <w:t>.ère.</w:t>
      </w:r>
      <w:r w:rsidRPr="00392FC1">
        <w:rPr>
          <w:noProof w:val="0"/>
          <w:sz w:val="22"/>
          <w:szCs w:val="22"/>
        </w:rPr>
        <w:t>s</w:t>
      </w:r>
      <w:proofErr w:type="spellEnd"/>
      <w:r w:rsidRPr="00392FC1">
        <w:rPr>
          <w:noProof w:val="0"/>
          <w:sz w:val="22"/>
          <w:szCs w:val="22"/>
        </w:rPr>
        <w:t xml:space="preserve"> de toutes les générations seront aussi de l’événement</w:t>
      </w:r>
      <w:r w:rsidRPr="00245F77">
        <w:rPr>
          <w:noProof w:val="0"/>
          <w:sz w:val="22"/>
          <w:szCs w:val="22"/>
        </w:rPr>
        <w:t xml:space="preserve"> à titre de bénévoles et membres du comité organisateur afin de faire de cet événement un succès pour nos leaders de demain.</w:t>
      </w:r>
    </w:p>
    <w:p w14:paraId="4A6F9005" w14:textId="77777777" w:rsidR="00363BBF" w:rsidRPr="00245F77" w:rsidRDefault="00363BBF" w:rsidP="003A31D8">
      <w:pPr>
        <w:rPr>
          <w:noProof w:val="0"/>
          <w:sz w:val="22"/>
          <w:szCs w:val="22"/>
        </w:rPr>
      </w:pPr>
    </w:p>
    <w:p w14:paraId="34F4F6EB" w14:textId="0385012B" w:rsidR="00B87A93" w:rsidRPr="00245F77" w:rsidRDefault="0030142D" w:rsidP="0030142D">
      <w:pPr>
        <w:spacing w:line="240" w:lineRule="auto"/>
        <w:jc w:val="both"/>
        <w:rPr>
          <w:noProof w:val="0"/>
          <w:sz w:val="22"/>
          <w:szCs w:val="22"/>
        </w:rPr>
      </w:pPr>
      <w:r w:rsidRPr="00245F77">
        <w:rPr>
          <w:b/>
          <w:noProof w:val="0"/>
          <w:sz w:val="22"/>
          <w:szCs w:val="22"/>
        </w:rPr>
        <w:lastRenderedPageBreak/>
        <w:t>À propos de la Fondation de l’athlète d’excellence (FAEQ)</w:t>
      </w:r>
      <w:r w:rsidRPr="00245F77">
        <w:rPr>
          <w:b/>
          <w:noProof w:val="0"/>
          <w:sz w:val="22"/>
          <w:szCs w:val="22"/>
        </w:rPr>
        <w:tab/>
      </w:r>
      <w:r w:rsidRPr="00245F77">
        <w:rPr>
          <w:b/>
          <w:noProof w:val="0"/>
          <w:sz w:val="22"/>
          <w:szCs w:val="22"/>
        </w:rPr>
        <w:br/>
      </w:r>
      <w:r w:rsidRPr="00245F77">
        <w:rPr>
          <w:noProof w:val="0"/>
          <w:sz w:val="22"/>
          <w:szCs w:val="22"/>
        </w:rPr>
        <w:t xml:space="preserve">Depuis sa création en 1985, la FAEQ a octroyé pas moins de 18 millions de dollars en bourses, représentant 6000 bourses individuelles à 3000 </w:t>
      </w:r>
      <w:proofErr w:type="spellStart"/>
      <w:r w:rsidRPr="00245F77">
        <w:rPr>
          <w:noProof w:val="0"/>
          <w:sz w:val="22"/>
          <w:szCs w:val="22"/>
        </w:rPr>
        <w:t>boursier</w:t>
      </w:r>
      <w:r w:rsidR="0056248D" w:rsidRPr="00245F77">
        <w:rPr>
          <w:noProof w:val="0"/>
          <w:sz w:val="22"/>
          <w:szCs w:val="22"/>
        </w:rPr>
        <w:t>.ère.</w:t>
      </w:r>
      <w:r w:rsidRPr="00245F77">
        <w:rPr>
          <w:noProof w:val="0"/>
          <w:sz w:val="22"/>
          <w:szCs w:val="22"/>
        </w:rPr>
        <w:t>s</w:t>
      </w:r>
      <w:proofErr w:type="spellEnd"/>
      <w:r w:rsidRPr="00245F77">
        <w:rPr>
          <w:noProof w:val="0"/>
          <w:sz w:val="22"/>
          <w:szCs w:val="22"/>
        </w:rPr>
        <w:t xml:space="preserve"> </w:t>
      </w:r>
      <w:proofErr w:type="spellStart"/>
      <w:r w:rsidRPr="00245F77">
        <w:rPr>
          <w:noProof w:val="0"/>
          <w:sz w:val="22"/>
          <w:szCs w:val="22"/>
        </w:rPr>
        <w:t>différent</w:t>
      </w:r>
      <w:r w:rsidR="006E24E6" w:rsidRPr="00245F77">
        <w:rPr>
          <w:noProof w:val="0"/>
          <w:sz w:val="22"/>
          <w:szCs w:val="22"/>
        </w:rPr>
        <w:t>.e.</w:t>
      </w:r>
      <w:r w:rsidRPr="00245F77">
        <w:rPr>
          <w:noProof w:val="0"/>
          <w:sz w:val="22"/>
          <w:szCs w:val="22"/>
        </w:rPr>
        <w:t>s</w:t>
      </w:r>
      <w:proofErr w:type="spellEnd"/>
      <w:r w:rsidRPr="00245F77">
        <w:rPr>
          <w:noProof w:val="0"/>
          <w:sz w:val="22"/>
          <w:szCs w:val="22"/>
        </w:rPr>
        <w:t xml:space="preserve">. La FAEQ offre non seulement un soutien financier aux </w:t>
      </w:r>
      <w:proofErr w:type="spellStart"/>
      <w:r w:rsidRPr="00245F77">
        <w:rPr>
          <w:noProof w:val="0"/>
          <w:sz w:val="22"/>
          <w:szCs w:val="22"/>
        </w:rPr>
        <w:t>étudiant.e.s</w:t>
      </w:r>
      <w:proofErr w:type="spellEnd"/>
      <w:r w:rsidRPr="00245F77">
        <w:rPr>
          <w:noProof w:val="0"/>
          <w:sz w:val="22"/>
          <w:szCs w:val="22"/>
        </w:rPr>
        <w:t xml:space="preserve">-athlètes du Québec, mais également des services d’accompagnement en termes d’orientation scolaire, de conciliation du sport et des études, de stages en entreprise, etc. La FAEQ se démarque par son approche personnalisée, sa rigueur de gestion et son rôle d’influence auprès du milieu du sport et de l’éducation. </w:t>
      </w:r>
      <w:hyperlink r:id="rId9" w:history="1">
        <w:r w:rsidRPr="00245F77">
          <w:rPr>
            <w:rStyle w:val="Lienhypertexte"/>
            <w:noProof w:val="0"/>
            <w:sz w:val="22"/>
            <w:szCs w:val="22"/>
          </w:rPr>
          <w:t>faeq.com</w:t>
        </w:r>
      </w:hyperlink>
    </w:p>
    <w:p w14:paraId="34B16CD0" w14:textId="77777777" w:rsidR="00B87A93" w:rsidRPr="00245F77" w:rsidRDefault="00B87A93" w:rsidP="00B87A93">
      <w:pPr>
        <w:spacing w:line="240" w:lineRule="auto"/>
        <w:jc w:val="both"/>
        <w:rPr>
          <w:noProof w:val="0"/>
          <w:sz w:val="22"/>
          <w:szCs w:val="22"/>
        </w:rPr>
      </w:pPr>
    </w:p>
    <w:p w14:paraId="15A8406E" w14:textId="77777777" w:rsidR="00B87A93" w:rsidRPr="00245F77" w:rsidRDefault="00B87A93" w:rsidP="00B87A93">
      <w:pPr>
        <w:spacing w:line="240" w:lineRule="auto"/>
        <w:jc w:val="center"/>
        <w:rPr>
          <w:noProof w:val="0"/>
          <w:sz w:val="22"/>
          <w:szCs w:val="22"/>
        </w:rPr>
      </w:pPr>
      <w:r w:rsidRPr="00245F77">
        <w:rPr>
          <w:noProof w:val="0"/>
          <w:sz w:val="22"/>
          <w:szCs w:val="22"/>
        </w:rPr>
        <w:t>- 30 -</w:t>
      </w:r>
    </w:p>
    <w:p w14:paraId="72BC7FC5" w14:textId="77777777" w:rsidR="00B87A93" w:rsidRPr="00245F77" w:rsidRDefault="00B87A93" w:rsidP="00B87A93">
      <w:pPr>
        <w:spacing w:line="240" w:lineRule="auto"/>
        <w:rPr>
          <w:noProof w:val="0"/>
          <w:sz w:val="22"/>
          <w:szCs w:val="22"/>
        </w:rPr>
      </w:pPr>
    </w:p>
    <w:p w14:paraId="447E912B" w14:textId="77777777" w:rsidR="0030142D" w:rsidRPr="00245F77" w:rsidRDefault="0030142D" w:rsidP="0030142D">
      <w:pPr>
        <w:spacing w:line="240" w:lineRule="auto"/>
        <w:rPr>
          <w:b/>
          <w:noProof w:val="0"/>
          <w:sz w:val="22"/>
          <w:szCs w:val="22"/>
        </w:rPr>
      </w:pPr>
      <w:r w:rsidRPr="00245F77">
        <w:rPr>
          <w:b/>
          <w:noProof w:val="0"/>
          <w:sz w:val="22"/>
          <w:szCs w:val="22"/>
        </w:rPr>
        <w:t>Pour plus de renseignements :</w:t>
      </w:r>
    </w:p>
    <w:p w14:paraId="4693E7FA" w14:textId="77777777" w:rsidR="0030142D" w:rsidRPr="00245F77" w:rsidRDefault="0030142D" w:rsidP="0030142D">
      <w:pPr>
        <w:spacing w:line="240" w:lineRule="auto"/>
        <w:rPr>
          <w:b/>
          <w:noProof w:val="0"/>
          <w:sz w:val="22"/>
          <w:szCs w:val="22"/>
        </w:rPr>
      </w:pPr>
    </w:p>
    <w:p w14:paraId="333734FE" w14:textId="54B263DF" w:rsidR="0030142D" w:rsidRPr="00245F77" w:rsidRDefault="0030142D" w:rsidP="0030142D">
      <w:pPr>
        <w:spacing w:line="240" w:lineRule="auto"/>
        <w:rPr>
          <w:b/>
          <w:noProof w:val="0"/>
          <w:sz w:val="22"/>
          <w:szCs w:val="22"/>
        </w:rPr>
      </w:pPr>
      <w:r w:rsidRPr="00245F77">
        <w:rPr>
          <w:b/>
          <w:noProof w:val="0"/>
          <w:sz w:val="22"/>
          <w:szCs w:val="22"/>
        </w:rPr>
        <w:t>Annie Pelletier</w:t>
      </w:r>
      <w:r w:rsidRPr="00245F77">
        <w:rPr>
          <w:noProof w:val="0"/>
          <w:sz w:val="22"/>
          <w:szCs w:val="22"/>
        </w:rPr>
        <w:br/>
        <w:t>Directrice des communications et partenariats</w:t>
      </w:r>
      <w:r w:rsidRPr="00245F77">
        <w:rPr>
          <w:noProof w:val="0"/>
          <w:sz w:val="22"/>
          <w:szCs w:val="22"/>
        </w:rPr>
        <w:br/>
      </w:r>
      <w:hyperlink r:id="rId10" w:history="1">
        <w:r w:rsidR="005F6580" w:rsidRPr="00245F77">
          <w:rPr>
            <w:rStyle w:val="Lienhypertexte"/>
            <w:noProof w:val="0"/>
            <w:sz w:val="22"/>
            <w:szCs w:val="22"/>
          </w:rPr>
          <w:t>faeq.com</w:t>
        </w:r>
      </w:hyperlink>
      <w:r w:rsidRPr="00245F77">
        <w:rPr>
          <w:noProof w:val="0"/>
          <w:sz w:val="22"/>
          <w:szCs w:val="22"/>
        </w:rPr>
        <w:br/>
      </w:r>
      <w:hyperlink r:id="rId11" w:history="1">
        <w:r w:rsidRPr="00245F77">
          <w:rPr>
            <w:rStyle w:val="Lienhypertexte"/>
            <w:noProof w:val="0"/>
            <w:sz w:val="22"/>
            <w:szCs w:val="22"/>
          </w:rPr>
          <w:t>annie.pelletier@faeq.com</w:t>
        </w:r>
      </w:hyperlink>
    </w:p>
    <w:p w14:paraId="67F8BF93" w14:textId="77777777" w:rsidR="0030142D" w:rsidRPr="00245F77" w:rsidRDefault="0030142D" w:rsidP="0030142D">
      <w:pPr>
        <w:spacing w:line="240" w:lineRule="auto"/>
        <w:rPr>
          <w:noProof w:val="0"/>
          <w:sz w:val="22"/>
          <w:szCs w:val="22"/>
        </w:rPr>
      </w:pPr>
    </w:p>
    <w:p w14:paraId="4CDA594C" w14:textId="77777777" w:rsidR="0030142D" w:rsidRPr="00245F77" w:rsidRDefault="0030142D" w:rsidP="0030142D">
      <w:pPr>
        <w:spacing w:line="240" w:lineRule="auto"/>
        <w:rPr>
          <w:noProof w:val="0"/>
          <w:sz w:val="22"/>
          <w:szCs w:val="22"/>
        </w:rPr>
      </w:pPr>
    </w:p>
    <w:p w14:paraId="6FA08BDA" w14:textId="77777777" w:rsidR="0030142D" w:rsidRPr="00245F77" w:rsidRDefault="0030142D" w:rsidP="0030142D">
      <w:pPr>
        <w:spacing w:line="240" w:lineRule="auto"/>
        <w:rPr>
          <w:b/>
          <w:noProof w:val="0"/>
          <w:sz w:val="22"/>
          <w:szCs w:val="22"/>
        </w:rPr>
      </w:pPr>
      <w:r w:rsidRPr="00245F77">
        <w:rPr>
          <w:b/>
          <w:noProof w:val="0"/>
          <w:sz w:val="22"/>
          <w:szCs w:val="22"/>
        </w:rPr>
        <w:t>Pour toutes demandes d’entrevues avec les récipiendaires de bourses :</w:t>
      </w:r>
    </w:p>
    <w:p w14:paraId="7D2222D4" w14:textId="77777777" w:rsidR="0030142D" w:rsidRPr="00245F77" w:rsidRDefault="0030142D" w:rsidP="0030142D">
      <w:pPr>
        <w:spacing w:line="240" w:lineRule="auto"/>
        <w:rPr>
          <w:b/>
          <w:noProof w:val="0"/>
          <w:sz w:val="22"/>
          <w:szCs w:val="22"/>
        </w:rPr>
      </w:pPr>
    </w:p>
    <w:p w14:paraId="219F09F1" w14:textId="77777777" w:rsidR="0030142D" w:rsidRPr="00245F77" w:rsidRDefault="0030142D" w:rsidP="0030142D">
      <w:pPr>
        <w:spacing w:line="240" w:lineRule="auto"/>
        <w:rPr>
          <w:noProof w:val="0"/>
          <w:sz w:val="22"/>
          <w:szCs w:val="22"/>
        </w:rPr>
      </w:pPr>
      <w:r w:rsidRPr="00245F77">
        <w:rPr>
          <w:b/>
          <w:noProof w:val="0"/>
          <w:sz w:val="22"/>
          <w:szCs w:val="22"/>
        </w:rPr>
        <w:t>Josée Robitaille</w:t>
      </w:r>
      <w:r w:rsidRPr="00245F77">
        <w:rPr>
          <w:noProof w:val="0"/>
          <w:sz w:val="22"/>
          <w:szCs w:val="22"/>
        </w:rPr>
        <w:br/>
        <w:t>Adjointe administrative, communications</w:t>
      </w:r>
      <w:r w:rsidRPr="00245F77">
        <w:rPr>
          <w:noProof w:val="0"/>
          <w:sz w:val="22"/>
          <w:szCs w:val="22"/>
        </w:rPr>
        <w:br/>
      </w:r>
      <w:hyperlink r:id="rId12" w:history="1">
        <w:r w:rsidR="005F6580" w:rsidRPr="00245F77">
          <w:rPr>
            <w:rStyle w:val="Lienhypertexte"/>
            <w:noProof w:val="0"/>
            <w:sz w:val="22"/>
            <w:szCs w:val="22"/>
          </w:rPr>
          <w:t>faeq.com</w:t>
        </w:r>
      </w:hyperlink>
      <w:r w:rsidRPr="00245F77">
        <w:rPr>
          <w:noProof w:val="0"/>
          <w:sz w:val="22"/>
          <w:szCs w:val="22"/>
        </w:rPr>
        <w:br/>
      </w:r>
      <w:hyperlink r:id="rId13" w:history="1">
        <w:r w:rsidRPr="00245F77">
          <w:rPr>
            <w:rStyle w:val="Lienhypertexte"/>
            <w:noProof w:val="0"/>
            <w:sz w:val="22"/>
            <w:szCs w:val="22"/>
          </w:rPr>
          <w:t>josee.robitaille@faeq.com</w:t>
        </w:r>
      </w:hyperlink>
    </w:p>
    <w:p w14:paraId="6D4D1DD1" w14:textId="77777777" w:rsidR="0030142D" w:rsidRPr="00245F77" w:rsidRDefault="0030142D" w:rsidP="0030142D">
      <w:pPr>
        <w:spacing w:line="240" w:lineRule="auto"/>
        <w:rPr>
          <w:noProof w:val="0"/>
          <w:sz w:val="22"/>
          <w:szCs w:val="22"/>
        </w:rPr>
      </w:pPr>
    </w:p>
    <w:sectPr w:rsidR="0030142D" w:rsidRPr="00245F77" w:rsidSect="0030142D">
      <w:headerReference w:type="first" r:id="rId14"/>
      <w:pgSz w:w="12240" w:h="15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CF0F" w14:textId="77777777" w:rsidR="00257190" w:rsidRDefault="00257190" w:rsidP="003A31D8">
      <w:r>
        <w:separator/>
      </w:r>
    </w:p>
  </w:endnote>
  <w:endnote w:type="continuationSeparator" w:id="0">
    <w:p w14:paraId="3FBC8597" w14:textId="77777777" w:rsidR="00257190" w:rsidRDefault="00257190" w:rsidP="003A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Times New Roman (Titres CS)">
    <w:altName w:val="Arial"/>
    <w:panose1 w:val="020206030504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9ED0" w14:textId="77777777" w:rsidR="00257190" w:rsidRDefault="00257190" w:rsidP="003A31D8">
      <w:r>
        <w:separator/>
      </w:r>
    </w:p>
  </w:footnote>
  <w:footnote w:type="continuationSeparator" w:id="0">
    <w:p w14:paraId="7FFB67C6" w14:textId="77777777" w:rsidR="00257190" w:rsidRDefault="00257190" w:rsidP="003A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939E" w14:textId="4B516B33" w:rsidR="00470508" w:rsidRDefault="00470508" w:rsidP="00470508">
    <w:pPr>
      <w:pStyle w:val="En-tte"/>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AD"/>
    <w:multiLevelType w:val="hybridMultilevel"/>
    <w:tmpl w:val="89FAAAA0"/>
    <w:lvl w:ilvl="0" w:tplc="62782116">
      <w:numFmt w:val="bullet"/>
      <w:lvlText w:val="-"/>
      <w:lvlJc w:val="left"/>
      <w:pPr>
        <w:ind w:left="1440" w:hanging="360"/>
      </w:pPr>
      <w:rPr>
        <w:rFonts w:ascii="Century Gothic" w:eastAsia="Century Gothic" w:hAnsi="Century Gothic"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2F31F33"/>
    <w:multiLevelType w:val="hybridMultilevel"/>
    <w:tmpl w:val="2778943A"/>
    <w:lvl w:ilvl="0" w:tplc="8FB469EE">
      <w:numFmt w:val="bullet"/>
      <w:lvlText w:val="-"/>
      <w:lvlJc w:val="left"/>
      <w:pPr>
        <w:ind w:left="720" w:hanging="360"/>
      </w:pPr>
      <w:rPr>
        <w:rFonts w:ascii="Calibri" w:eastAsia="Century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F67508"/>
    <w:multiLevelType w:val="hybridMultilevel"/>
    <w:tmpl w:val="DEDE7A82"/>
    <w:lvl w:ilvl="0" w:tplc="AD44B010">
      <w:numFmt w:val="bullet"/>
      <w:lvlText w:val="-"/>
      <w:lvlJc w:val="left"/>
      <w:pPr>
        <w:ind w:left="1080" w:hanging="360"/>
      </w:pPr>
      <w:rPr>
        <w:rFonts w:ascii="Century Gothic" w:eastAsia="Century Gothic"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oNotDisplayPageBoundarie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AF"/>
    <w:rsid w:val="000338FA"/>
    <w:rsid w:val="00041F99"/>
    <w:rsid w:val="000656BD"/>
    <w:rsid w:val="000A0F8F"/>
    <w:rsid w:val="000C061B"/>
    <w:rsid w:val="000E1A2A"/>
    <w:rsid w:val="0010153D"/>
    <w:rsid w:val="0010534C"/>
    <w:rsid w:val="00107D26"/>
    <w:rsid w:val="0018592F"/>
    <w:rsid w:val="001A0251"/>
    <w:rsid w:val="001C35F6"/>
    <w:rsid w:val="001D1968"/>
    <w:rsid w:val="00206CA2"/>
    <w:rsid w:val="002232E7"/>
    <w:rsid w:val="00245F77"/>
    <w:rsid w:val="00257190"/>
    <w:rsid w:val="00286F9D"/>
    <w:rsid w:val="002D5D7B"/>
    <w:rsid w:val="0030142D"/>
    <w:rsid w:val="00363BBF"/>
    <w:rsid w:val="00383E90"/>
    <w:rsid w:val="00392FC1"/>
    <w:rsid w:val="003A31D8"/>
    <w:rsid w:val="003A4A06"/>
    <w:rsid w:val="003B58DF"/>
    <w:rsid w:val="003D1A71"/>
    <w:rsid w:val="003F2647"/>
    <w:rsid w:val="0041033B"/>
    <w:rsid w:val="00412902"/>
    <w:rsid w:val="004265B4"/>
    <w:rsid w:val="00454984"/>
    <w:rsid w:val="00470508"/>
    <w:rsid w:val="00484ADD"/>
    <w:rsid w:val="004B0BD7"/>
    <w:rsid w:val="004C09D9"/>
    <w:rsid w:val="004D4972"/>
    <w:rsid w:val="004F17FE"/>
    <w:rsid w:val="004F4651"/>
    <w:rsid w:val="004F4E54"/>
    <w:rsid w:val="004F5784"/>
    <w:rsid w:val="004F7520"/>
    <w:rsid w:val="00535E52"/>
    <w:rsid w:val="00543DBF"/>
    <w:rsid w:val="0056248D"/>
    <w:rsid w:val="00574CFA"/>
    <w:rsid w:val="005E4EE4"/>
    <w:rsid w:val="005F408D"/>
    <w:rsid w:val="005F6580"/>
    <w:rsid w:val="00601743"/>
    <w:rsid w:val="00601D83"/>
    <w:rsid w:val="00627B80"/>
    <w:rsid w:val="006379A1"/>
    <w:rsid w:val="0065268B"/>
    <w:rsid w:val="0067185A"/>
    <w:rsid w:val="0068290D"/>
    <w:rsid w:val="006B7F25"/>
    <w:rsid w:val="006E24E6"/>
    <w:rsid w:val="006F7A80"/>
    <w:rsid w:val="00711154"/>
    <w:rsid w:val="00775C8A"/>
    <w:rsid w:val="00783972"/>
    <w:rsid w:val="007A3AB3"/>
    <w:rsid w:val="007F29BD"/>
    <w:rsid w:val="007F613D"/>
    <w:rsid w:val="00803BE0"/>
    <w:rsid w:val="008A6387"/>
    <w:rsid w:val="008B0148"/>
    <w:rsid w:val="008B3C6E"/>
    <w:rsid w:val="008C1733"/>
    <w:rsid w:val="00933652"/>
    <w:rsid w:val="00947812"/>
    <w:rsid w:val="00971AFC"/>
    <w:rsid w:val="00981749"/>
    <w:rsid w:val="009A1AB4"/>
    <w:rsid w:val="009A3F8E"/>
    <w:rsid w:val="009E15D9"/>
    <w:rsid w:val="009E294E"/>
    <w:rsid w:val="009E44BD"/>
    <w:rsid w:val="00A23717"/>
    <w:rsid w:val="00A7497C"/>
    <w:rsid w:val="00AB730F"/>
    <w:rsid w:val="00AD724B"/>
    <w:rsid w:val="00AF18AB"/>
    <w:rsid w:val="00B0179B"/>
    <w:rsid w:val="00B774C9"/>
    <w:rsid w:val="00B87A93"/>
    <w:rsid w:val="00B9588A"/>
    <w:rsid w:val="00BC1259"/>
    <w:rsid w:val="00BC6428"/>
    <w:rsid w:val="00C127E7"/>
    <w:rsid w:val="00C16588"/>
    <w:rsid w:val="00C304E4"/>
    <w:rsid w:val="00C8775B"/>
    <w:rsid w:val="00C94BE4"/>
    <w:rsid w:val="00CC3F0C"/>
    <w:rsid w:val="00CD6DB6"/>
    <w:rsid w:val="00D57A47"/>
    <w:rsid w:val="00D756F9"/>
    <w:rsid w:val="00D915B7"/>
    <w:rsid w:val="00DE0B81"/>
    <w:rsid w:val="00DE0C02"/>
    <w:rsid w:val="00E277BC"/>
    <w:rsid w:val="00E633D1"/>
    <w:rsid w:val="00E63F49"/>
    <w:rsid w:val="00E910CC"/>
    <w:rsid w:val="00EB2216"/>
    <w:rsid w:val="00EF2E81"/>
    <w:rsid w:val="00F0022D"/>
    <w:rsid w:val="00F02792"/>
    <w:rsid w:val="00F04765"/>
    <w:rsid w:val="00F2624A"/>
    <w:rsid w:val="00F370AF"/>
    <w:rsid w:val="00F40DA8"/>
    <w:rsid w:val="00F41848"/>
    <w:rsid w:val="00F82BDD"/>
    <w:rsid w:val="00F93C1D"/>
    <w:rsid w:val="00F97AC9"/>
    <w:rsid w:val="00FE64C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E180B4"/>
  <w15:docId w15:val="{284C9ABB-FE70-438F-9C60-0926A1D9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1D8"/>
    <w:pPr>
      <w:spacing w:line="264" w:lineRule="auto"/>
    </w:pPr>
    <w:rPr>
      <w:noProof/>
      <w:lang w:eastAsia="en-US"/>
    </w:rPr>
  </w:style>
  <w:style w:type="paragraph" w:styleId="Titre1">
    <w:name w:val="heading 1"/>
    <w:basedOn w:val="Normal"/>
    <w:next w:val="Normal"/>
    <w:link w:val="Titre1Car"/>
    <w:autoRedefine/>
    <w:uiPriority w:val="9"/>
    <w:qFormat/>
    <w:rsid w:val="003D1A71"/>
    <w:pPr>
      <w:keepNext/>
      <w:keepLines/>
      <w:spacing w:before="240" w:line="276" w:lineRule="auto"/>
      <w:outlineLvl w:val="0"/>
    </w:pPr>
    <w:rPr>
      <w:rFonts w:eastAsia="Meiryo" w:cs="Century Gothic"/>
      <w:b/>
      <w:sz w:val="28"/>
    </w:rPr>
  </w:style>
  <w:style w:type="paragraph" w:styleId="Titre2">
    <w:name w:val="heading 2"/>
    <w:basedOn w:val="Normal"/>
    <w:next w:val="Normal"/>
    <w:link w:val="Titre2Car"/>
    <w:autoRedefine/>
    <w:uiPriority w:val="9"/>
    <w:unhideWhenUsed/>
    <w:qFormat/>
    <w:rsid w:val="003D1A71"/>
    <w:pPr>
      <w:keepNext/>
      <w:keepLines/>
      <w:spacing w:before="40" w:line="276" w:lineRule="auto"/>
      <w:outlineLvl w:val="1"/>
    </w:pPr>
    <w:rPr>
      <w:rFonts w:eastAsia="Meiryo" w:cs="Times New Roman (Titres CS)"/>
      <w:caps/>
      <w:color w:val="000000"/>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F04765"/>
    <w:pPr>
      <w:contextualSpacing/>
    </w:pPr>
    <w:rPr>
      <w:rFonts w:eastAsia="Meiryo"/>
      <w:spacing w:val="-10"/>
      <w:kern w:val="28"/>
      <w:sz w:val="36"/>
      <w:szCs w:val="56"/>
    </w:rPr>
  </w:style>
  <w:style w:type="character" w:customStyle="1" w:styleId="TitreCar">
    <w:name w:val="Titre Car"/>
    <w:link w:val="Titre"/>
    <w:uiPriority w:val="10"/>
    <w:rsid w:val="00F04765"/>
    <w:rPr>
      <w:rFonts w:ascii="Century Gothic" w:eastAsia="Meiryo" w:hAnsi="Century Gothic" w:cs="Times New Roman"/>
      <w:spacing w:val="-10"/>
      <w:kern w:val="28"/>
      <w:sz w:val="36"/>
      <w:szCs w:val="56"/>
    </w:rPr>
  </w:style>
  <w:style w:type="character" w:customStyle="1" w:styleId="Titre1Car">
    <w:name w:val="Titre 1 Car"/>
    <w:link w:val="Titre1"/>
    <w:uiPriority w:val="9"/>
    <w:rsid w:val="003D1A71"/>
    <w:rPr>
      <w:rFonts w:eastAsia="Meiryo" w:cs="Century Gothic"/>
      <w:b/>
      <w:sz w:val="28"/>
    </w:rPr>
  </w:style>
  <w:style w:type="character" w:customStyle="1" w:styleId="Titre2Car">
    <w:name w:val="Titre 2 Car"/>
    <w:link w:val="Titre2"/>
    <w:uiPriority w:val="9"/>
    <w:rsid w:val="003D1A71"/>
    <w:rPr>
      <w:rFonts w:ascii="Century Gothic" w:eastAsia="Meiryo" w:hAnsi="Century Gothic" w:cs="Times New Roman (Titres CS)"/>
      <w:caps/>
      <w:color w:val="000000"/>
      <w:szCs w:val="26"/>
      <w:u w:val="single"/>
    </w:rPr>
  </w:style>
  <w:style w:type="paragraph" w:styleId="En-tte">
    <w:name w:val="header"/>
    <w:basedOn w:val="Normal"/>
    <w:link w:val="En-tteCar"/>
    <w:uiPriority w:val="99"/>
    <w:unhideWhenUsed/>
    <w:rsid w:val="00B9588A"/>
    <w:pPr>
      <w:tabs>
        <w:tab w:val="center" w:pos="4320"/>
        <w:tab w:val="right" w:pos="8640"/>
      </w:tabs>
    </w:pPr>
  </w:style>
  <w:style w:type="character" w:customStyle="1" w:styleId="En-tteCar">
    <w:name w:val="En-tête Car"/>
    <w:basedOn w:val="Policepardfaut"/>
    <w:link w:val="En-tte"/>
    <w:uiPriority w:val="99"/>
    <w:rsid w:val="00B9588A"/>
  </w:style>
  <w:style w:type="paragraph" w:styleId="Pieddepage">
    <w:name w:val="footer"/>
    <w:basedOn w:val="Normal"/>
    <w:link w:val="PieddepageCar"/>
    <w:uiPriority w:val="99"/>
    <w:unhideWhenUsed/>
    <w:rsid w:val="00B9588A"/>
    <w:pPr>
      <w:tabs>
        <w:tab w:val="center" w:pos="4320"/>
        <w:tab w:val="right" w:pos="8640"/>
      </w:tabs>
    </w:pPr>
  </w:style>
  <w:style w:type="character" w:customStyle="1" w:styleId="PieddepageCar">
    <w:name w:val="Pied de page Car"/>
    <w:basedOn w:val="Policepardfaut"/>
    <w:link w:val="Pieddepage"/>
    <w:uiPriority w:val="99"/>
    <w:rsid w:val="00B9588A"/>
  </w:style>
  <w:style w:type="paragraph" w:styleId="Paragraphedeliste">
    <w:name w:val="List Paragraph"/>
    <w:basedOn w:val="Normal"/>
    <w:uiPriority w:val="34"/>
    <w:qFormat/>
    <w:rsid w:val="000C061B"/>
    <w:pPr>
      <w:ind w:left="720"/>
      <w:contextualSpacing/>
    </w:pPr>
  </w:style>
  <w:style w:type="paragraph" w:customStyle="1" w:styleId="Coordonnes">
    <w:name w:val="Coordonnées"/>
    <w:basedOn w:val="Normal"/>
    <w:qFormat/>
    <w:rsid w:val="003A31D8"/>
    <w:rPr>
      <w:sz w:val="16"/>
      <w:szCs w:val="16"/>
      <w:lang w:val="fr-FR"/>
    </w:rPr>
  </w:style>
  <w:style w:type="character" w:styleId="Lienhypertexte">
    <w:name w:val="Hyperlink"/>
    <w:uiPriority w:val="99"/>
    <w:unhideWhenUsed/>
    <w:rsid w:val="00B87A93"/>
    <w:rPr>
      <w:color w:val="0563C1"/>
      <w:u w:val="single"/>
    </w:rPr>
  </w:style>
  <w:style w:type="table" w:styleId="Grilledutableau">
    <w:name w:val="Table Grid"/>
    <w:basedOn w:val="TableauNormal"/>
    <w:uiPriority w:val="39"/>
    <w:rsid w:val="00AD7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353571">
      <w:bodyDiv w:val="1"/>
      <w:marLeft w:val="0"/>
      <w:marRight w:val="0"/>
      <w:marTop w:val="0"/>
      <w:marBottom w:val="0"/>
      <w:divBdr>
        <w:top w:val="none" w:sz="0" w:space="0" w:color="auto"/>
        <w:left w:val="none" w:sz="0" w:space="0" w:color="auto"/>
        <w:bottom w:val="none" w:sz="0" w:space="0" w:color="auto"/>
        <w:right w:val="none" w:sz="0" w:space="0" w:color="auto"/>
      </w:divBdr>
    </w:div>
    <w:div w:id="936912755">
      <w:bodyDiv w:val="1"/>
      <w:marLeft w:val="0"/>
      <w:marRight w:val="0"/>
      <w:marTop w:val="0"/>
      <w:marBottom w:val="0"/>
      <w:divBdr>
        <w:top w:val="none" w:sz="0" w:space="0" w:color="auto"/>
        <w:left w:val="none" w:sz="0" w:space="0" w:color="auto"/>
        <w:bottom w:val="none" w:sz="0" w:space="0" w:color="auto"/>
        <w:right w:val="none" w:sz="0" w:space="0" w:color="auto"/>
      </w:divBdr>
    </w:div>
    <w:div w:id="1080055642">
      <w:bodyDiv w:val="1"/>
      <w:marLeft w:val="0"/>
      <w:marRight w:val="0"/>
      <w:marTop w:val="0"/>
      <w:marBottom w:val="0"/>
      <w:divBdr>
        <w:top w:val="none" w:sz="0" w:space="0" w:color="auto"/>
        <w:left w:val="none" w:sz="0" w:space="0" w:color="auto"/>
        <w:bottom w:val="none" w:sz="0" w:space="0" w:color="auto"/>
        <w:right w:val="none" w:sz="0" w:space="0" w:color="auto"/>
      </w:divBdr>
    </w:div>
    <w:div w:id="1249313626">
      <w:bodyDiv w:val="1"/>
      <w:marLeft w:val="0"/>
      <w:marRight w:val="0"/>
      <w:marTop w:val="0"/>
      <w:marBottom w:val="0"/>
      <w:divBdr>
        <w:top w:val="none" w:sz="0" w:space="0" w:color="auto"/>
        <w:left w:val="none" w:sz="0" w:space="0" w:color="auto"/>
        <w:bottom w:val="none" w:sz="0" w:space="0" w:color="auto"/>
        <w:right w:val="none" w:sz="0" w:space="0" w:color="auto"/>
      </w:divBdr>
    </w:div>
    <w:div w:id="21134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osee.robitaille@fae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eq.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ie.pelletier@faeq.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eq.com" TargetMode="External"/><Relationship Id="rId4" Type="http://schemas.openxmlformats.org/officeDocument/2006/relationships/settings" Target="settings.xml"/><Relationship Id="rId9" Type="http://schemas.openxmlformats.org/officeDocument/2006/relationships/hyperlink" Target="http://www.faeq.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egros\AppData\Local\Microsoft\Windows\INetCache\Content.Outlook\DNHQ677P\FAEQ_Gabarit_Communiqu&#233;_de_presse_0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A5F8-44FA-F140-955C-80115D72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C:\Users\blegros\AppData\Local\Microsoft\Windows\INetCache\Content.Outlook\DNHQ677P\FAEQ_Gabarit_Communiqué_de_presse_02.dotx</Template>
  <TotalTime>0</TotalTime>
  <Pages>5</Pages>
  <Words>1522</Words>
  <Characters>8373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9876</CharactersWithSpaces>
  <SharedDoc>false</SharedDoc>
  <HLinks>
    <vt:vector size="36" baseType="variant">
      <vt:variant>
        <vt:i4>2162754</vt:i4>
      </vt:variant>
      <vt:variant>
        <vt:i4>15</vt:i4>
      </vt:variant>
      <vt:variant>
        <vt:i4>0</vt:i4>
      </vt:variant>
      <vt:variant>
        <vt:i4>5</vt:i4>
      </vt:variant>
      <vt:variant>
        <vt:lpwstr>mailto:josee.robitaille@faeq.com</vt:lpwstr>
      </vt:variant>
      <vt:variant>
        <vt:lpwstr/>
      </vt:variant>
      <vt:variant>
        <vt:i4>6881358</vt:i4>
      </vt:variant>
      <vt:variant>
        <vt:i4>12</vt:i4>
      </vt:variant>
      <vt:variant>
        <vt:i4>0</vt:i4>
      </vt:variant>
      <vt:variant>
        <vt:i4>5</vt:i4>
      </vt:variant>
      <vt:variant>
        <vt:lpwstr>http://www.faeq.com</vt:lpwstr>
      </vt:variant>
      <vt:variant>
        <vt:lpwstr/>
      </vt:variant>
      <vt:variant>
        <vt:i4>2621477</vt:i4>
      </vt:variant>
      <vt:variant>
        <vt:i4>9</vt:i4>
      </vt:variant>
      <vt:variant>
        <vt:i4>0</vt:i4>
      </vt:variant>
      <vt:variant>
        <vt:i4>5</vt:i4>
      </vt:variant>
      <vt:variant>
        <vt:lpwstr>mailto:annie.pelletier@faeq.com</vt:lpwstr>
      </vt:variant>
      <vt:variant>
        <vt:lpwstr/>
      </vt:variant>
      <vt:variant>
        <vt:i4>6881358</vt:i4>
      </vt:variant>
      <vt:variant>
        <vt:i4>6</vt:i4>
      </vt:variant>
      <vt:variant>
        <vt:i4>0</vt:i4>
      </vt:variant>
      <vt:variant>
        <vt:i4>5</vt:i4>
      </vt:variant>
      <vt:variant>
        <vt:lpwstr>http://www.faeq.com</vt:lpwstr>
      </vt:variant>
      <vt:variant>
        <vt:lpwstr/>
      </vt:variant>
      <vt:variant>
        <vt:i4>6881358</vt:i4>
      </vt:variant>
      <vt:variant>
        <vt:i4>3</vt:i4>
      </vt:variant>
      <vt:variant>
        <vt:i4>0</vt:i4>
      </vt:variant>
      <vt:variant>
        <vt:i4>5</vt:i4>
      </vt:variant>
      <vt:variant>
        <vt:lpwstr>http://www.faeq.com</vt:lpwstr>
      </vt:variant>
      <vt:variant>
        <vt:lpwstr/>
      </vt:variant>
      <vt:variant>
        <vt:i4>5832769</vt:i4>
      </vt:variant>
      <vt:variant>
        <vt:i4>0</vt:i4>
      </vt:variant>
      <vt:variant>
        <vt:i4>0</vt:i4>
      </vt:variant>
      <vt:variant>
        <vt:i4>5</vt:i4>
      </vt:variant>
      <vt:variant>
        <vt:lpwstr>http://www.defi808bonneville.com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Bianelle Legros</dc:creator>
  <cp:keywords/>
  <dc:description/>
  <cp:lastModifiedBy>Microsoft Office User</cp:lastModifiedBy>
  <cp:revision>2</cp:revision>
  <cp:lastPrinted>2021-03-11T18:43:00Z</cp:lastPrinted>
  <dcterms:created xsi:type="dcterms:W3CDTF">2021-03-31T18:31:00Z</dcterms:created>
  <dcterms:modified xsi:type="dcterms:W3CDTF">2021-03-31T18:31:00Z</dcterms:modified>
</cp:coreProperties>
</file>