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b w:val="1"/>
          <w:color w:val="000000"/>
          <w:sz w:val="28"/>
          <w:szCs w:val="28"/>
        </w:rPr>
      </w:pPr>
      <w:r w:rsidDel="00000000" w:rsidR="00000000" w:rsidRPr="00000000">
        <w:rPr>
          <w:b w:val="1"/>
          <w:color w:val="0000ff"/>
          <w:sz w:val="24"/>
          <w:szCs w:val="24"/>
        </w:rPr>
        <w:drawing>
          <wp:anchor allowOverlap="1" behindDoc="0" distB="0" distT="0" distL="114300" distR="114300" hidden="0" layoutInCell="1" locked="0" relativeHeight="0" simplePos="0">
            <wp:simplePos x="0" y="0"/>
            <wp:positionH relativeFrom="margin">
              <wp:posOffset>3582670</wp:posOffset>
            </wp:positionH>
            <wp:positionV relativeFrom="margin">
              <wp:posOffset>9525</wp:posOffset>
            </wp:positionV>
            <wp:extent cx="1835150" cy="685800"/>
            <wp:effectExtent b="0" l="0" r="0" t="0"/>
            <wp:wrapSquare wrapText="bothSides" distB="0" distT="0" distL="114300" distR="114300"/>
            <wp:docPr id="2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35150" cy="685800"/>
                    </a:xfrm>
                    <a:prstGeom prst="rect"/>
                    <a:ln/>
                  </pic:spPr>
                </pic:pic>
              </a:graphicData>
            </a:graphic>
          </wp:anchor>
        </w:drawing>
      </w:r>
      <w:r w:rsidDel="00000000" w:rsidR="00000000" w:rsidRPr="00000000">
        <w:rPr>
          <w:b w:val="1"/>
          <w:color w:val="0000ff"/>
          <w:sz w:val="24"/>
          <w:szCs w:val="24"/>
        </w:rPr>
        <w:drawing>
          <wp:anchor allowOverlap="1" behindDoc="0" distB="0" distT="0" distL="114300" distR="114300" hidden="0" layoutInCell="1" locked="0" relativeHeight="0" simplePos="0">
            <wp:simplePos x="0" y="0"/>
            <wp:positionH relativeFrom="margin">
              <wp:align>left</wp:align>
            </wp:positionH>
            <wp:positionV relativeFrom="margin">
              <wp:posOffset>9525</wp:posOffset>
            </wp:positionV>
            <wp:extent cx="1638300" cy="749300"/>
            <wp:effectExtent b="0" l="0" r="0" t="0"/>
            <wp:wrapSquare wrapText="bothSides" distB="0" distT="0" distL="114300" distR="114300"/>
            <wp:docPr descr="logo_fondation_couleurs.jpg" id="26" name="image1.jpg"/>
            <a:graphic>
              <a:graphicData uri="http://schemas.openxmlformats.org/drawingml/2006/picture">
                <pic:pic>
                  <pic:nvPicPr>
                    <pic:cNvPr descr="logo_fondation_couleurs.jpg" id="0" name="image1.jpg"/>
                    <pic:cNvPicPr preferRelativeResize="0"/>
                  </pic:nvPicPr>
                  <pic:blipFill>
                    <a:blip r:embed="rId8"/>
                    <a:srcRect b="0" l="0" r="0" t="0"/>
                    <a:stretch>
                      <a:fillRect/>
                    </a:stretch>
                  </pic:blipFill>
                  <pic:spPr>
                    <a:xfrm>
                      <a:off x="0" y="0"/>
                      <a:ext cx="1638300" cy="7493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3">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4">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5">
      <w:pPr>
        <w:spacing w:after="0" w:lineRule="auto"/>
        <w:jc w:val="right"/>
        <w:rPr>
          <w:b w:val="1"/>
          <w:color w:val="000000"/>
          <w:sz w:val="28"/>
          <w:szCs w:val="28"/>
        </w:rPr>
      </w:pPr>
      <w:r w:rsidDel="00000000" w:rsidR="00000000" w:rsidRPr="00000000">
        <w:rPr>
          <w:rtl w:val="0"/>
        </w:rPr>
      </w:r>
    </w:p>
    <w:p w:rsidR="00000000" w:rsidDel="00000000" w:rsidP="00000000" w:rsidRDefault="00000000" w:rsidRPr="00000000" w14:paraId="00000006">
      <w:pPr>
        <w:spacing w:after="0" w:lineRule="auto"/>
        <w:jc w:val="right"/>
        <w:rPr>
          <w:b w:val="1"/>
          <w:color w:val="000000"/>
          <w:sz w:val="28"/>
          <w:szCs w:val="28"/>
        </w:rPr>
      </w:pPr>
      <w:r w:rsidDel="00000000" w:rsidR="00000000" w:rsidRPr="00000000">
        <w:rPr>
          <w:b w:val="1"/>
          <w:color w:val="000000"/>
          <w:sz w:val="28"/>
          <w:szCs w:val="28"/>
          <w:rtl w:val="0"/>
        </w:rPr>
        <w:t xml:space="preserve">COMMUNIQUÉ DE PRESSE</w:t>
      </w:r>
    </w:p>
    <w:p w:rsidR="00000000" w:rsidDel="00000000" w:rsidP="00000000" w:rsidRDefault="00000000" w:rsidRPr="00000000" w14:paraId="00000007">
      <w:pPr>
        <w:spacing w:after="0" w:lineRule="auto"/>
        <w:jc w:val="right"/>
        <w:rPr>
          <w:i w:val="1"/>
          <w:color w:val="ff0000"/>
          <w:sz w:val="24"/>
          <w:szCs w:val="24"/>
        </w:rPr>
      </w:pPr>
      <w:r w:rsidDel="00000000" w:rsidR="00000000" w:rsidRPr="00000000">
        <w:rPr>
          <w:i w:val="1"/>
          <w:sz w:val="24"/>
          <w:szCs w:val="24"/>
          <w:rtl w:val="0"/>
        </w:rPr>
        <w:t xml:space="preserve">Pour diffusion immédiate </w:t>
      </w:r>
      <w:r w:rsidDel="00000000" w:rsidR="00000000" w:rsidRPr="00000000">
        <w:rPr>
          <w:rtl w:val="0"/>
        </w:rPr>
      </w:r>
    </w:p>
    <w:p w:rsidR="00000000" w:rsidDel="00000000" w:rsidP="00000000" w:rsidRDefault="00000000" w:rsidRPr="00000000" w14:paraId="00000008">
      <w:pPr>
        <w:spacing w:after="0" w:lineRule="auto"/>
        <w:jc w:val="center"/>
        <w:rPr>
          <w:b w:val="1"/>
          <w:color w:val="ff0000"/>
        </w:rPr>
      </w:pPr>
      <w:r w:rsidDel="00000000" w:rsidR="00000000" w:rsidRPr="00000000">
        <w:rPr>
          <w:rtl w:val="0"/>
        </w:rPr>
      </w:r>
    </w:p>
    <w:p w:rsidR="00000000" w:rsidDel="00000000" w:rsidP="00000000" w:rsidRDefault="00000000" w:rsidRPr="00000000" w14:paraId="00000009">
      <w:pPr>
        <w:spacing w:after="0" w:lineRule="auto"/>
        <w:jc w:val="center"/>
        <w:rPr>
          <w:sz w:val="24"/>
          <w:szCs w:val="24"/>
        </w:rPr>
      </w:pPr>
      <w:r w:rsidDel="00000000" w:rsidR="00000000" w:rsidRPr="00000000">
        <w:rPr>
          <w:color w:val="000000"/>
          <w:sz w:val="24"/>
          <w:szCs w:val="24"/>
          <w:rtl w:val="0"/>
        </w:rPr>
        <w:t xml:space="preserve">La Fondation Sport-Études souligne la persévérance </w:t>
      </w:r>
      <w:r w:rsidDel="00000000" w:rsidR="00000000" w:rsidRPr="00000000">
        <w:rPr>
          <w:sz w:val="24"/>
          <w:szCs w:val="24"/>
          <w:rtl w:val="0"/>
        </w:rPr>
        <w:t xml:space="preserve">de </w:t>
      </w:r>
      <w:r w:rsidDel="00000000" w:rsidR="00000000" w:rsidRPr="00000000">
        <w:rPr>
          <w:b w:val="1"/>
          <w:sz w:val="24"/>
          <w:szCs w:val="24"/>
          <w:rtl w:val="0"/>
        </w:rPr>
        <w:t xml:space="preserve">Jules Martin</w:t>
      </w:r>
      <w:r w:rsidDel="00000000" w:rsidR="00000000" w:rsidRPr="00000000">
        <w:rPr>
          <w:sz w:val="24"/>
          <w:szCs w:val="24"/>
          <w:rtl w:val="0"/>
        </w:rPr>
        <w:t xml:space="preserve"> dans le cadre de son programme de bourses sport-études de la Fondation Desjardins</w:t>
      </w:r>
    </w:p>
    <w:p w:rsidR="00000000" w:rsidDel="00000000" w:rsidP="00000000" w:rsidRDefault="00000000" w:rsidRPr="00000000" w14:paraId="0000000A">
      <w:pP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shd w:fill="ffffff" w:val="clear"/>
        <w:spacing w:after="150" w:lineRule="auto"/>
        <w:jc w:val="both"/>
        <w:rPr>
          <w:sz w:val="24"/>
          <w:szCs w:val="24"/>
        </w:rPr>
      </w:pPr>
      <w:r w:rsidDel="00000000" w:rsidR="00000000" w:rsidRPr="00000000">
        <w:rPr>
          <w:i w:val="1"/>
          <w:sz w:val="24"/>
          <w:szCs w:val="24"/>
          <w:rtl w:val="0"/>
        </w:rPr>
        <w:t xml:space="preserve">Montréal, 22 avril 2021 –</w:t>
      </w:r>
      <w:r w:rsidDel="00000000" w:rsidR="00000000" w:rsidRPr="00000000">
        <w:rPr>
          <w:sz w:val="24"/>
          <w:szCs w:val="24"/>
          <w:rtl w:val="0"/>
        </w:rPr>
        <w:t xml:space="preserve"> Jules Martin est le lauréat, pour le Collège de Maisonneuve, de la bourse sport-études de 500 $ de la Fondation Desjardins. </w:t>
      </w:r>
    </w:p>
    <w:p w:rsidR="00000000" w:rsidDel="00000000" w:rsidP="00000000" w:rsidRDefault="00000000" w:rsidRPr="00000000" w14:paraId="0000000C">
      <w:pPr>
        <w:jc w:val="both"/>
        <w:rPr>
          <w:sz w:val="24"/>
          <w:szCs w:val="24"/>
          <w:highlight w:val="white"/>
        </w:rPr>
      </w:pPr>
      <w:r w:rsidDel="00000000" w:rsidR="00000000" w:rsidRPr="00000000">
        <w:rPr>
          <w:sz w:val="24"/>
          <w:szCs w:val="24"/>
          <w:highlight w:val="white"/>
          <w:rtl w:val="0"/>
        </w:rPr>
        <w:t xml:space="preserve">Jules a vécu le deuil d’un être cher l’an dernier. Malgré cette épreuve, il a maintenu tous ses cours. Il est allé chercher des ressources d’aide et il s’est adapté sans baissé les bras. Ses résultats de l’automne sont très bons et témoignent de sa grande résilience. </w:t>
      </w:r>
    </w:p>
    <w:p w:rsidR="00000000" w:rsidDel="00000000" w:rsidP="00000000" w:rsidRDefault="00000000" w:rsidRPr="00000000" w14:paraId="0000000D">
      <w:pPr>
        <w:spacing w:after="240" w:before="240" w:lineRule="auto"/>
        <w:jc w:val="both"/>
        <w:rPr>
          <w:sz w:val="24"/>
          <w:szCs w:val="24"/>
        </w:rPr>
      </w:pPr>
      <w:r w:rsidDel="00000000" w:rsidR="00000000" w:rsidRPr="00000000">
        <w:rPr>
          <w:sz w:val="24"/>
          <w:szCs w:val="24"/>
          <w:rtl w:val="0"/>
        </w:rPr>
        <w:t xml:space="preserve">Ce récipiendaire de la bourse régionale commence à percer sur les scènes nationale et internationale du judo. Il a été médaillé de bronze dans la catégorie des moins de 81 kg à l’Omnium du Québec senior 2019, en plus de finir cinquième aux Championnats canadiens seniors la même année. Il a aussi pris part à une série de tournois en Italie et en Espagne en 2018.</w:t>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Celui qui étudie en sciences humaines a comme prochain objectif sportif de prendre part aux prochains Championnats du monde juniors. Une fois qu’il aura quitté les bancs d’école, le jeune homme aimerait devenir enseignant ou géographe.</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La Fondation Sport-Études et la Fondation Desjardins appuient avec enthousiasme les athlètes poursuivant des études postsecondaires et reconnaissent le soutien des répondants sport-études ainsi que l’apport des enseignants, parents et entraîneurs au succès des étudiants-athlètes lauréats. </w:t>
      </w:r>
      <w:r w:rsidDel="00000000" w:rsidR="00000000" w:rsidRPr="00000000">
        <w:rPr>
          <w:sz w:val="24"/>
          <w:szCs w:val="24"/>
          <w:highlight w:val="white"/>
          <w:rtl w:val="0"/>
        </w:rPr>
        <w:t xml:space="preserve">L’Alliance Sport-Études, regroupant 46 collèges, le Cégep à distance et neuf uni</w:t>
      </w:r>
      <w:r w:rsidDel="00000000" w:rsidR="00000000" w:rsidRPr="00000000">
        <w:rPr>
          <w:color w:val="000000"/>
          <w:sz w:val="24"/>
          <w:szCs w:val="24"/>
          <w:highlight w:val="white"/>
          <w:rtl w:val="0"/>
        </w:rPr>
        <w:t xml:space="preserve">versités, soutient plus de 1 400 étudiants-athlètes de 50 sports différents.</w:t>
      </w: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Toutes nos félicitations à </w:t>
      </w:r>
      <w:r w:rsidDel="00000000" w:rsidR="00000000" w:rsidRPr="00000000">
        <w:rPr>
          <w:b w:val="1"/>
          <w:sz w:val="24"/>
          <w:szCs w:val="24"/>
          <w:rtl w:val="0"/>
        </w:rPr>
        <w:t xml:space="preserve">Jules Martin</w:t>
      </w:r>
      <w:r w:rsidDel="00000000" w:rsidR="00000000" w:rsidRPr="00000000">
        <w:rPr>
          <w:sz w:val="24"/>
          <w:szCs w:val="24"/>
          <w:rtl w:val="0"/>
        </w:rPr>
        <w:t xml:space="preserve">!</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Source et renseignements: </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b w:val="1"/>
          <w:sz w:val="24"/>
          <w:szCs w:val="24"/>
        </w:rPr>
      </w:pPr>
      <w:r w:rsidDel="00000000" w:rsidR="00000000" w:rsidRPr="00000000">
        <w:rPr>
          <w:b w:val="1"/>
          <w:sz w:val="24"/>
          <w:szCs w:val="24"/>
          <w:rtl w:val="0"/>
        </w:rPr>
        <w:t xml:space="preserve">Delphine Lachapelle</w:t>
      </w:r>
    </w:p>
    <w:p w:rsidR="00000000" w:rsidDel="00000000" w:rsidP="00000000" w:rsidRDefault="00000000" w:rsidRPr="00000000" w14:paraId="0000001A">
      <w:pPr>
        <w:spacing w:after="0" w:line="240" w:lineRule="auto"/>
        <w:jc w:val="both"/>
        <w:rPr>
          <w:sz w:val="24"/>
          <w:szCs w:val="24"/>
        </w:rPr>
      </w:pPr>
      <w:r w:rsidDel="00000000" w:rsidR="00000000" w:rsidRPr="00000000">
        <w:rPr>
          <w:sz w:val="24"/>
          <w:szCs w:val="24"/>
          <w:rtl w:val="0"/>
        </w:rPr>
        <w:t xml:space="preserve">Technicienne en communication</w:t>
      </w:r>
    </w:p>
    <w:p w:rsidR="00000000" w:rsidDel="00000000" w:rsidP="00000000" w:rsidRDefault="00000000" w:rsidRPr="00000000" w14:paraId="0000001B">
      <w:pPr>
        <w:spacing w:after="0" w:line="240" w:lineRule="auto"/>
        <w:jc w:val="both"/>
        <w:rPr>
          <w:sz w:val="24"/>
          <w:szCs w:val="24"/>
        </w:rPr>
      </w:pPr>
      <w:r w:rsidDel="00000000" w:rsidR="00000000" w:rsidRPr="00000000">
        <w:rPr>
          <w:sz w:val="24"/>
          <w:szCs w:val="24"/>
          <w:rtl w:val="0"/>
        </w:rPr>
        <w:t xml:space="preserve">Alliance Sport-Études</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514-271-7403, poste 204</w:t>
      </w:r>
    </w:p>
    <w:p w:rsidR="00000000" w:rsidDel="00000000" w:rsidP="00000000" w:rsidRDefault="00000000" w:rsidRPr="00000000" w14:paraId="0000001D">
      <w:pPr>
        <w:spacing w:after="0" w:line="240" w:lineRule="auto"/>
        <w:rPr>
          <w:sz w:val="24"/>
          <w:szCs w:val="24"/>
        </w:rPr>
      </w:pPr>
      <w:hyperlink r:id="rId9">
        <w:r w:rsidDel="00000000" w:rsidR="00000000" w:rsidRPr="00000000">
          <w:rPr>
            <w:color w:val="1155cc"/>
            <w:sz w:val="24"/>
            <w:szCs w:val="24"/>
            <w:u w:val="single"/>
            <w:rtl w:val="0"/>
          </w:rPr>
          <w:t xml:space="preserve">dlachapelle@alliancesportetudes.ca</w:t>
        </w:r>
      </w:hyperlink>
      <w:r w:rsidDel="00000000" w:rsidR="00000000" w:rsidRPr="00000000">
        <w:rPr>
          <w:sz w:val="24"/>
          <w:szCs w:val="24"/>
          <w:rtl w:val="0"/>
        </w:rPr>
        <w:t xml:space="preserve"> </w:t>
      </w:r>
    </w:p>
    <w:p w:rsidR="00000000" w:rsidDel="00000000" w:rsidP="00000000" w:rsidRDefault="00000000" w:rsidRPr="00000000" w14:paraId="0000001E">
      <w:pPr>
        <w:spacing w:after="0" w:line="240" w:lineRule="auto"/>
        <w:jc w:val="both"/>
        <w:rPr>
          <w:sz w:val="24"/>
          <w:szCs w:val="24"/>
        </w:rPr>
      </w:pPr>
      <w:hyperlink r:id="rId10">
        <w:r w:rsidDel="00000000" w:rsidR="00000000" w:rsidRPr="00000000">
          <w:rPr>
            <w:color w:val="0000ff"/>
            <w:sz w:val="24"/>
            <w:szCs w:val="24"/>
            <w:u w:val="single"/>
            <w:rtl w:val="0"/>
          </w:rPr>
          <w:t xml:space="preserve">www.alliancesportetudes.ca</w:t>
        </w:r>
      </w:hyperlink>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Source des résultats sportifs : Sportcom</w:t>
      </w:r>
    </w:p>
    <w:p w:rsidR="00000000" w:rsidDel="00000000" w:rsidP="00000000" w:rsidRDefault="00000000" w:rsidRPr="00000000" w14:paraId="00000021">
      <w:pPr>
        <w:spacing w:after="0" w:line="240" w:lineRule="auto"/>
        <w:jc w:val="both"/>
        <w:rPr>
          <w:sz w:val="24"/>
          <w:szCs w:val="24"/>
        </w:rPr>
      </w:pPr>
      <w:hyperlink r:id="rId11">
        <w:r w:rsidDel="00000000" w:rsidR="00000000" w:rsidRPr="00000000">
          <w:rPr>
            <w:color w:val="0000ff"/>
            <w:sz w:val="24"/>
            <w:szCs w:val="24"/>
            <w:u w:val="single"/>
            <w:rtl w:val="0"/>
          </w:rPr>
          <w:t xml:space="preserve">www.sportcom.qc.ca</w:t>
        </w:r>
      </w:hyperlink>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426" w:top="42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link w:val="Titre3Car"/>
    <w:uiPriority w:val="9"/>
    <w:qFormat w:val="1"/>
    <w:rsid w:val="00BC76D8"/>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3Car" w:customStyle="1">
    <w:name w:val="Titre 3 Car"/>
    <w:basedOn w:val="Policepardfaut"/>
    <w:link w:val="Titre3"/>
    <w:uiPriority w:val="9"/>
    <w:rsid w:val="00BC76D8"/>
    <w:rPr>
      <w:rFonts w:ascii="Times New Roman" w:cs="Times New Roman" w:eastAsia="Times New Roman" w:hAnsi="Times New Roman"/>
      <w:b w:val="1"/>
      <w:bCs w:val="1"/>
      <w:sz w:val="27"/>
      <w:szCs w:val="27"/>
      <w:lang w:eastAsia="fr-CA"/>
    </w:rPr>
  </w:style>
  <w:style w:type="character" w:styleId="lev">
    <w:name w:val="Strong"/>
    <w:basedOn w:val="Policepardfaut"/>
    <w:uiPriority w:val="22"/>
    <w:qFormat w:val="1"/>
    <w:rsid w:val="00BC76D8"/>
    <w:rPr>
      <w:b w:val="1"/>
      <w:bCs w:val="1"/>
    </w:rPr>
  </w:style>
  <w:style w:type="character" w:styleId="Hyperlien">
    <w:name w:val="Hyperlink"/>
    <w:basedOn w:val="Policepardfaut"/>
    <w:uiPriority w:val="99"/>
    <w:unhideWhenUsed w:val="1"/>
    <w:rsid w:val="001F5373"/>
    <w:rPr>
      <w:color w:val="0000ff"/>
      <w:u w:val="single"/>
    </w:rPr>
  </w:style>
  <w:style w:type="paragraph" w:styleId="Textedebulles">
    <w:name w:val="Balloon Text"/>
    <w:basedOn w:val="Normal"/>
    <w:link w:val="TextedebullesCar"/>
    <w:uiPriority w:val="99"/>
    <w:semiHidden w:val="1"/>
    <w:unhideWhenUsed w:val="1"/>
    <w:rsid w:val="001F5373"/>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F5373"/>
    <w:rPr>
      <w:rFonts w:ascii="Tahoma" w:cs="Tahoma" w:hAnsi="Tahoma"/>
      <w:sz w:val="16"/>
      <w:szCs w:val="16"/>
    </w:rPr>
  </w:style>
  <w:style w:type="paragraph" w:styleId="Paragraphedeliste">
    <w:name w:val="List Paragraph"/>
    <w:basedOn w:val="Normal"/>
    <w:uiPriority w:val="34"/>
    <w:qFormat w:val="1"/>
    <w:rsid w:val="00A06B95"/>
    <w:pPr>
      <w:ind w:left="720"/>
      <w:contextualSpacing w:val="1"/>
    </w:pPr>
  </w:style>
  <w:style w:type="paragraph" w:styleId="En-tte">
    <w:name w:val="header"/>
    <w:basedOn w:val="Normal"/>
    <w:link w:val="En-tteCar"/>
    <w:uiPriority w:val="99"/>
    <w:unhideWhenUsed w:val="1"/>
    <w:rsid w:val="00412391"/>
    <w:pPr>
      <w:tabs>
        <w:tab w:val="center" w:pos="4320"/>
        <w:tab w:val="right" w:pos="8640"/>
      </w:tabs>
      <w:spacing w:after="0" w:line="240" w:lineRule="auto"/>
    </w:pPr>
  </w:style>
  <w:style w:type="character" w:styleId="En-tteCar" w:customStyle="1">
    <w:name w:val="En-tête Car"/>
    <w:basedOn w:val="Policepardfaut"/>
    <w:link w:val="En-tte"/>
    <w:uiPriority w:val="99"/>
    <w:rsid w:val="00412391"/>
  </w:style>
  <w:style w:type="paragraph" w:styleId="Pieddepage">
    <w:name w:val="footer"/>
    <w:basedOn w:val="Normal"/>
    <w:link w:val="PieddepageCar"/>
    <w:uiPriority w:val="99"/>
    <w:unhideWhenUsed w:val="1"/>
    <w:rsid w:val="0041239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412391"/>
  </w:style>
  <w:style w:type="character" w:styleId="Mentionnonrsolue">
    <w:name w:val="Unresolved Mention"/>
    <w:basedOn w:val="Policepardfaut"/>
    <w:uiPriority w:val="99"/>
    <w:semiHidden w:val="1"/>
    <w:unhideWhenUsed w:val="1"/>
    <w:rsid w:val="0051159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portcom.qc.ca" TargetMode="External"/><Relationship Id="rId10" Type="http://schemas.openxmlformats.org/officeDocument/2006/relationships/hyperlink" Target="http://www.alliancesportetudes.ca"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achapelle@alliancesportetudes.ca"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6WH+0HYikXu1/iZpu0gt0+5Wg==">AMUW2mV3gFXI5xqcVTPBNn/0rY+PIw3TJpbsEFSOCdJSRFjgL1g8PAbZ1jnnr2YKwcfiIdkU27FKBTNS5c/1zBncbjfNvL7X7o96yPOgJyeZ7s9v5KINgyY=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2020-04-02T20:00:00Z</dcterms:created>
  <dc:creator>jaudette</dc:creator>
</cp:coreProperties>
</file>