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5E03" w14:textId="77777777" w:rsidR="00656E3B" w:rsidRPr="007929DF" w:rsidRDefault="00656E3B" w:rsidP="007929DF">
      <w:pPr>
        <w:rPr>
          <w:rFonts w:ascii="Arial" w:hAnsi="Arial" w:cs="Arial"/>
          <w:szCs w:val="24"/>
        </w:rPr>
      </w:pPr>
    </w:p>
    <w:p w14:paraId="451070FB" w14:textId="77777777" w:rsidR="00656E3B" w:rsidRPr="007929DF" w:rsidRDefault="00656E3B" w:rsidP="007929DF">
      <w:pPr>
        <w:rPr>
          <w:rFonts w:ascii="Arial" w:hAnsi="Arial" w:cs="Arial"/>
          <w:szCs w:val="24"/>
        </w:rPr>
      </w:pPr>
    </w:p>
    <w:p w14:paraId="22CB297F" w14:textId="77777777" w:rsidR="00656E3B" w:rsidRPr="007929DF" w:rsidRDefault="00656E3B" w:rsidP="007929DF">
      <w:pPr>
        <w:rPr>
          <w:rFonts w:ascii="Arial" w:hAnsi="Arial" w:cs="Arial"/>
          <w:szCs w:val="24"/>
        </w:rPr>
      </w:pPr>
    </w:p>
    <w:p w14:paraId="6703BE95" w14:textId="77777777" w:rsidR="00656E3B" w:rsidRPr="007929DF" w:rsidRDefault="00656E3B" w:rsidP="007929DF">
      <w:pPr>
        <w:rPr>
          <w:rFonts w:ascii="Arial" w:hAnsi="Arial" w:cs="Arial"/>
          <w:szCs w:val="24"/>
        </w:rPr>
      </w:pPr>
    </w:p>
    <w:p w14:paraId="15B344FB" w14:textId="77777777" w:rsidR="00656E3B" w:rsidRPr="007929DF" w:rsidRDefault="00656E3B" w:rsidP="007929DF">
      <w:pPr>
        <w:rPr>
          <w:rFonts w:ascii="Arial" w:hAnsi="Arial" w:cs="Arial"/>
          <w:szCs w:val="24"/>
        </w:rPr>
      </w:pPr>
    </w:p>
    <w:p w14:paraId="196A0569" w14:textId="77777777" w:rsidR="00656E3B" w:rsidRPr="007929DF" w:rsidRDefault="00656E3B" w:rsidP="007929DF">
      <w:pPr>
        <w:rPr>
          <w:rFonts w:ascii="Arial" w:hAnsi="Arial" w:cs="Arial"/>
          <w:szCs w:val="24"/>
        </w:rPr>
      </w:pPr>
    </w:p>
    <w:p w14:paraId="135E57C7" w14:textId="77777777" w:rsidR="00656E3B" w:rsidRPr="007929DF" w:rsidRDefault="00656E3B" w:rsidP="007929DF">
      <w:pPr>
        <w:rPr>
          <w:rFonts w:ascii="Arial" w:hAnsi="Arial" w:cs="Arial"/>
          <w:szCs w:val="24"/>
        </w:rPr>
      </w:pPr>
    </w:p>
    <w:p w14:paraId="255A1D79" w14:textId="77777777" w:rsidR="00656E3B" w:rsidRPr="007929DF" w:rsidRDefault="00656E3B" w:rsidP="007929DF">
      <w:pPr>
        <w:rPr>
          <w:rFonts w:ascii="Arial" w:hAnsi="Arial" w:cs="Arial"/>
          <w:szCs w:val="24"/>
        </w:rPr>
      </w:pPr>
    </w:p>
    <w:p w14:paraId="0D297CEF" w14:textId="77777777" w:rsidR="00656E3B" w:rsidRPr="007929DF" w:rsidRDefault="00656E3B" w:rsidP="007929DF">
      <w:pPr>
        <w:rPr>
          <w:rFonts w:ascii="Arial" w:hAnsi="Arial" w:cs="Arial"/>
          <w:szCs w:val="24"/>
        </w:rPr>
      </w:pPr>
    </w:p>
    <w:p w14:paraId="0BAA855D" w14:textId="77777777" w:rsidR="00656E3B" w:rsidRPr="007929DF" w:rsidRDefault="00656E3B" w:rsidP="007929DF">
      <w:pPr>
        <w:rPr>
          <w:rFonts w:ascii="Arial" w:hAnsi="Arial" w:cs="Arial"/>
          <w:szCs w:val="24"/>
        </w:rPr>
      </w:pPr>
    </w:p>
    <w:p w14:paraId="27CAFE87" w14:textId="77777777" w:rsidR="00656E3B" w:rsidRPr="007929DF" w:rsidRDefault="00656E3B" w:rsidP="007929DF">
      <w:pPr>
        <w:rPr>
          <w:rFonts w:ascii="Arial" w:hAnsi="Arial" w:cs="Arial"/>
          <w:szCs w:val="24"/>
        </w:rPr>
      </w:pPr>
    </w:p>
    <w:p w14:paraId="31934E4C" w14:textId="77777777" w:rsidR="00656E3B" w:rsidRPr="007929DF" w:rsidRDefault="00656E3B" w:rsidP="007929DF">
      <w:pPr>
        <w:jc w:val="center"/>
        <w:rPr>
          <w:rFonts w:ascii="Arial" w:hAnsi="Arial" w:cs="Arial"/>
          <w:b/>
          <w:i/>
          <w:szCs w:val="24"/>
        </w:rPr>
      </w:pPr>
      <w:r w:rsidRPr="007929DF">
        <w:rPr>
          <w:rFonts w:ascii="Arial" w:hAnsi="Arial" w:cs="Arial"/>
          <w:b/>
          <w:i/>
          <w:szCs w:val="24"/>
        </w:rPr>
        <w:t>JUDO QUÉBEC INC.</w:t>
      </w:r>
    </w:p>
    <w:p w14:paraId="7B2F777F" w14:textId="77777777" w:rsidR="00656E3B" w:rsidRPr="007929DF" w:rsidRDefault="00656E3B" w:rsidP="007929DF">
      <w:pPr>
        <w:jc w:val="center"/>
        <w:rPr>
          <w:rFonts w:ascii="Arial" w:hAnsi="Arial" w:cs="Arial"/>
          <w:b/>
          <w:i/>
          <w:szCs w:val="24"/>
        </w:rPr>
      </w:pPr>
    </w:p>
    <w:p w14:paraId="670844B0" w14:textId="77777777" w:rsidR="00656E3B" w:rsidRPr="007929DF" w:rsidRDefault="00656E3B" w:rsidP="007929DF">
      <w:pPr>
        <w:jc w:val="center"/>
        <w:rPr>
          <w:rFonts w:ascii="Arial" w:hAnsi="Arial" w:cs="Arial"/>
          <w:b/>
          <w:i/>
          <w:szCs w:val="24"/>
        </w:rPr>
      </w:pPr>
    </w:p>
    <w:p w14:paraId="433FF006" w14:textId="77777777" w:rsidR="00656E3B" w:rsidRPr="007929DF" w:rsidRDefault="00656E3B" w:rsidP="007929DF">
      <w:pPr>
        <w:jc w:val="center"/>
        <w:rPr>
          <w:rFonts w:ascii="Arial" w:hAnsi="Arial" w:cs="Arial"/>
          <w:b/>
          <w:i/>
          <w:szCs w:val="24"/>
        </w:rPr>
      </w:pPr>
    </w:p>
    <w:p w14:paraId="06E7F917" w14:textId="77777777" w:rsidR="00656E3B" w:rsidRPr="007929DF" w:rsidRDefault="00656E3B" w:rsidP="007929DF">
      <w:pPr>
        <w:jc w:val="center"/>
        <w:rPr>
          <w:rFonts w:ascii="Arial" w:hAnsi="Arial" w:cs="Arial"/>
          <w:b/>
          <w:i/>
          <w:szCs w:val="24"/>
        </w:rPr>
      </w:pPr>
    </w:p>
    <w:p w14:paraId="0C4B91D8" w14:textId="77777777" w:rsidR="00656E3B" w:rsidRPr="007929DF" w:rsidRDefault="00656E3B" w:rsidP="007929DF">
      <w:pPr>
        <w:jc w:val="center"/>
        <w:rPr>
          <w:rFonts w:ascii="Arial" w:hAnsi="Arial" w:cs="Arial"/>
          <w:b/>
          <w:i/>
          <w:szCs w:val="24"/>
        </w:rPr>
      </w:pPr>
    </w:p>
    <w:p w14:paraId="4A26BE92" w14:textId="77777777" w:rsidR="00656E3B" w:rsidRPr="007929DF" w:rsidRDefault="00656E3B" w:rsidP="007929DF">
      <w:pPr>
        <w:jc w:val="center"/>
        <w:rPr>
          <w:rFonts w:ascii="Arial" w:hAnsi="Arial" w:cs="Arial"/>
          <w:b/>
          <w:i/>
          <w:szCs w:val="24"/>
        </w:rPr>
      </w:pPr>
    </w:p>
    <w:p w14:paraId="4B69BC3B" w14:textId="77777777" w:rsidR="00656E3B" w:rsidRPr="007929DF" w:rsidRDefault="00656E3B" w:rsidP="007929DF">
      <w:pPr>
        <w:jc w:val="center"/>
        <w:rPr>
          <w:rFonts w:ascii="Arial" w:hAnsi="Arial" w:cs="Arial"/>
          <w:b/>
          <w:i/>
          <w:szCs w:val="24"/>
        </w:rPr>
      </w:pPr>
    </w:p>
    <w:p w14:paraId="3267116E" w14:textId="77777777" w:rsidR="00656E3B" w:rsidRPr="007929DF" w:rsidRDefault="00656E3B" w:rsidP="007929DF">
      <w:pPr>
        <w:jc w:val="center"/>
        <w:rPr>
          <w:rFonts w:ascii="Arial" w:hAnsi="Arial" w:cs="Arial"/>
          <w:b/>
          <w:i/>
          <w:szCs w:val="24"/>
        </w:rPr>
      </w:pPr>
      <w:r w:rsidRPr="007929DF">
        <w:rPr>
          <w:rFonts w:ascii="Arial" w:hAnsi="Arial" w:cs="Arial"/>
          <w:b/>
          <w:i/>
          <w:szCs w:val="24"/>
        </w:rPr>
        <w:t>RÈGLEMENT NO. 2</w:t>
      </w:r>
    </w:p>
    <w:p w14:paraId="37147550" w14:textId="77777777" w:rsidR="00656E3B" w:rsidRPr="007929DF" w:rsidRDefault="00656E3B" w:rsidP="007929DF">
      <w:pPr>
        <w:jc w:val="center"/>
        <w:rPr>
          <w:rFonts w:ascii="Arial" w:hAnsi="Arial" w:cs="Arial"/>
          <w:b/>
          <w:i/>
          <w:szCs w:val="24"/>
        </w:rPr>
      </w:pPr>
    </w:p>
    <w:p w14:paraId="26E55B6D" w14:textId="77777777" w:rsidR="00656E3B" w:rsidRPr="007929DF" w:rsidRDefault="00656E3B" w:rsidP="007929DF">
      <w:pPr>
        <w:jc w:val="center"/>
        <w:rPr>
          <w:rFonts w:ascii="Arial" w:hAnsi="Arial" w:cs="Arial"/>
          <w:b/>
          <w:i/>
          <w:szCs w:val="24"/>
        </w:rPr>
      </w:pPr>
    </w:p>
    <w:p w14:paraId="47F12483" w14:textId="77777777" w:rsidR="00656E3B" w:rsidRPr="007929DF" w:rsidRDefault="00656E3B" w:rsidP="007929DF">
      <w:pPr>
        <w:jc w:val="center"/>
        <w:rPr>
          <w:rFonts w:ascii="Arial" w:hAnsi="Arial" w:cs="Arial"/>
          <w:b/>
          <w:i/>
          <w:szCs w:val="24"/>
        </w:rPr>
      </w:pPr>
    </w:p>
    <w:p w14:paraId="09128D1C" w14:textId="77777777" w:rsidR="00656E3B" w:rsidRPr="007929DF" w:rsidRDefault="00656E3B" w:rsidP="007929DF">
      <w:pPr>
        <w:jc w:val="center"/>
        <w:rPr>
          <w:rFonts w:ascii="Arial" w:hAnsi="Arial" w:cs="Arial"/>
          <w:b/>
          <w:i/>
          <w:szCs w:val="24"/>
        </w:rPr>
      </w:pPr>
    </w:p>
    <w:p w14:paraId="27BC24A5" w14:textId="77777777" w:rsidR="00656E3B" w:rsidRPr="007929DF" w:rsidRDefault="00656E3B" w:rsidP="007929DF">
      <w:pPr>
        <w:jc w:val="center"/>
        <w:rPr>
          <w:rFonts w:ascii="Arial" w:hAnsi="Arial" w:cs="Arial"/>
          <w:b/>
          <w:i/>
          <w:szCs w:val="24"/>
        </w:rPr>
      </w:pPr>
    </w:p>
    <w:p w14:paraId="77D68DA1" w14:textId="77777777" w:rsidR="00656E3B" w:rsidRPr="007929DF" w:rsidRDefault="00656E3B" w:rsidP="007929DF">
      <w:pPr>
        <w:jc w:val="center"/>
        <w:rPr>
          <w:rFonts w:ascii="Arial" w:hAnsi="Arial" w:cs="Arial"/>
          <w:b/>
          <w:i/>
          <w:szCs w:val="24"/>
        </w:rPr>
      </w:pPr>
    </w:p>
    <w:p w14:paraId="7D044276" w14:textId="77777777" w:rsidR="00656E3B" w:rsidRPr="007929DF" w:rsidRDefault="00656E3B" w:rsidP="007929DF">
      <w:pPr>
        <w:jc w:val="center"/>
        <w:rPr>
          <w:rFonts w:ascii="Arial" w:hAnsi="Arial" w:cs="Arial"/>
          <w:b/>
          <w:i/>
          <w:szCs w:val="24"/>
        </w:rPr>
      </w:pPr>
    </w:p>
    <w:p w14:paraId="27769524" w14:textId="77777777" w:rsidR="00656E3B" w:rsidRPr="007929DF" w:rsidRDefault="00656E3B" w:rsidP="007929DF">
      <w:pPr>
        <w:jc w:val="center"/>
        <w:rPr>
          <w:rFonts w:ascii="Arial" w:hAnsi="Arial" w:cs="Arial"/>
          <w:b/>
          <w:i/>
          <w:szCs w:val="24"/>
        </w:rPr>
      </w:pPr>
      <w:r w:rsidRPr="007929DF">
        <w:rPr>
          <w:rFonts w:ascii="Arial" w:hAnsi="Arial" w:cs="Arial"/>
          <w:b/>
          <w:i/>
          <w:szCs w:val="24"/>
        </w:rPr>
        <w:t>ORGANISATION DES ZONES</w:t>
      </w:r>
    </w:p>
    <w:p w14:paraId="0B444BB1" w14:textId="77777777" w:rsidR="00656E3B" w:rsidRPr="007929DF" w:rsidRDefault="00656E3B" w:rsidP="007929DF">
      <w:pPr>
        <w:jc w:val="center"/>
        <w:rPr>
          <w:rFonts w:ascii="Arial" w:hAnsi="Arial" w:cs="Arial"/>
          <w:b/>
          <w:i/>
          <w:szCs w:val="24"/>
        </w:rPr>
      </w:pPr>
    </w:p>
    <w:p w14:paraId="56186EF6" w14:textId="77777777" w:rsidR="00656E3B" w:rsidRPr="007929DF" w:rsidRDefault="00656E3B" w:rsidP="007929DF">
      <w:pPr>
        <w:jc w:val="center"/>
        <w:rPr>
          <w:rFonts w:ascii="Arial" w:hAnsi="Arial" w:cs="Arial"/>
          <w:b/>
          <w:i/>
          <w:szCs w:val="24"/>
        </w:rPr>
      </w:pPr>
    </w:p>
    <w:p w14:paraId="0265ACE9" w14:textId="77777777" w:rsidR="00656E3B" w:rsidRPr="007929DF" w:rsidRDefault="00656E3B" w:rsidP="007929DF">
      <w:pPr>
        <w:jc w:val="center"/>
        <w:rPr>
          <w:rFonts w:ascii="Arial" w:hAnsi="Arial" w:cs="Arial"/>
          <w:b/>
          <w:i/>
          <w:szCs w:val="24"/>
        </w:rPr>
      </w:pPr>
    </w:p>
    <w:p w14:paraId="11A71C72" w14:textId="77777777" w:rsidR="00656E3B" w:rsidRPr="007929DF" w:rsidRDefault="00656E3B" w:rsidP="007929DF">
      <w:pPr>
        <w:jc w:val="center"/>
        <w:rPr>
          <w:rFonts w:ascii="Arial" w:hAnsi="Arial" w:cs="Arial"/>
          <w:b/>
          <w:i/>
          <w:szCs w:val="24"/>
        </w:rPr>
      </w:pPr>
    </w:p>
    <w:p w14:paraId="52FB04ED" w14:textId="77777777" w:rsidR="00656E3B" w:rsidRPr="007929DF" w:rsidRDefault="00656E3B" w:rsidP="007929DF">
      <w:pPr>
        <w:jc w:val="center"/>
        <w:rPr>
          <w:rFonts w:ascii="Arial" w:hAnsi="Arial" w:cs="Arial"/>
          <w:b/>
          <w:i/>
          <w:szCs w:val="24"/>
        </w:rPr>
      </w:pPr>
    </w:p>
    <w:p w14:paraId="02F8DBD5" w14:textId="77777777" w:rsidR="00656E3B" w:rsidRPr="007929DF" w:rsidRDefault="00656E3B" w:rsidP="007929DF">
      <w:pPr>
        <w:jc w:val="center"/>
        <w:rPr>
          <w:rFonts w:ascii="Arial" w:hAnsi="Arial" w:cs="Arial"/>
          <w:b/>
          <w:i/>
          <w:szCs w:val="24"/>
        </w:rPr>
      </w:pPr>
    </w:p>
    <w:p w14:paraId="201624CA" w14:textId="77777777" w:rsidR="00656E3B" w:rsidRPr="007929DF" w:rsidRDefault="00656E3B" w:rsidP="007929DF">
      <w:pPr>
        <w:jc w:val="center"/>
        <w:rPr>
          <w:rFonts w:ascii="Arial" w:hAnsi="Arial" w:cs="Arial"/>
          <w:b/>
          <w:i/>
          <w:szCs w:val="24"/>
        </w:rPr>
      </w:pPr>
    </w:p>
    <w:p w14:paraId="0C8E2BE2" w14:textId="77777777" w:rsidR="00656E3B" w:rsidRPr="007929DF" w:rsidRDefault="00656E3B" w:rsidP="007929DF">
      <w:pPr>
        <w:pStyle w:val="Titre1"/>
        <w:rPr>
          <w:rFonts w:ascii="Arial" w:hAnsi="Arial" w:cs="Arial"/>
          <w:szCs w:val="24"/>
        </w:rPr>
      </w:pPr>
      <w:r w:rsidRPr="007929DF">
        <w:rPr>
          <w:rFonts w:ascii="Arial" w:hAnsi="Arial" w:cs="Arial"/>
          <w:szCs w:val="24"/>
        </w:rPr>
        <w:t>ADOPTÉ LE 27 MAI 1989</w:t>
      </w:r>
    </w:p>
    <w:p w14:paraId="4536470E" w14:textId="77777777" w:rsidR="00656E3B" w:rsidRPr="007929DF" w:rsidRDefault="00656E3B" w:rsidP="007929DF">
      <w:pPr>
        <w:jc w:val="center"/>
        <w:rPr>
          <w:rFonts w:ascii="Arial" w:hAnsi="Arial" w:cs="Arial"/>
          <w:b/>
          <w:i/>
          <w:szCs w:val="24"/>
        </w:rPr>
      </w:pPr>
      <w:r w:rsidRPr="007929DF">
        <w:rPr>
          <w:rFonts w:ascii="Arial" w:hAnsi="Arial" w:cs="Arial"/>
          <w:b/>
          <w:i/>
          <w:szCs w:val="24"/>
        </w:rPr>
        <w:t xml:space="preserve">AMENDÉ LE 4 JUIN 1999, LE 9 JUIN 2000, LE 31 MAI </w:t>
      </w:r>
      <w:proofErr w:type="gramStart"/>
      <w:r w:rsidRPr="007929DF">
        <w:rPr>
          <w:rFonts w:ascii="Arial" w:hAnsi="Arial" w:cs="Arial"/>
          <w:b/>
          <w:i/>
          <w:szCs w:val="24"/>
        </w:rPr>
        <w:t>2003,  LE</w:t>
      </w:r>
      <w:proofErr w:type="gramEnd"/>
      <w:r w:rsidRPr="007929DF">
        <w:rPr>
          <w:rFonts w:ascii="Arial" w:hAnsi="Arial" w:cs="Arial"/>
          <w:b/>
          <w:i/>
          <w:szCs w:val="24"/>
        </w:rPr>
        <w:t xml:space="preserve"> 05 JUIN 2004 </w:t>
      </w:r>
    </w:p>
    <w:p w14:paraId="4E50C8A4" w14:textId="77777777" w:rsidR="00656E3B" w:rsidRPr="007929DF" w:rsidRDefault="00656E3B" w:rsidP="00CC7965">
      <w:pPr>
        <w:jc w:val="center"/>
        <w:rPr>
          <w:rFonts w:ascii="Arial" w:hAnsi="Arial" w:cs="Arial"/>
          <w:b/>
          <w:i/>
          <w:szCs w:val="24"/>
        </w:rPr>
      </w:pPr>
      <w:r w:rsidRPr="007929DF">
        <w:rPr>
          <w:rFonts w:ascii="Arial" w:hAnsi="Arial" w:cs="Arial"/>
          <w:b/>
          <w:i/>
          <w:szCs w:val="24"/>
        </w:rPr>
        <w:t>LE 04 JUIN 2005</w:t>
      </w:r>
      <w:r w:rsidR="00CC7965">
        <w:rPr>
          <w:rFonts w:ascii="Arial" w:hAnsi="Arial" w:cs="Arial"/>
          <w:b/>
          <w:i/>
          <w:szCs w:val="24"/>
        </w:rPr>
        <w:t xml:space="preserve">, LE </w:t>
      </w:r>
      <w:r w:rsidR="004C0FD5">
        <w:rPr>
          <w:rFonts w:ascii="Arial" w:hAnsi="Arial" w:cs="Arial"/>
          <w:b/>
          <w:i/>
          <w:szCs w:val="24"/>
        </w:rPr>
        <w:t>04 JUIN 2010</w:t>
      </w:r>
      <w:r w:rsidR="00562D8B">
        <w:rPr>
          <w:rFonts w:ascii="Arial" w:hAnsi="Arial" w:cs="Arial"/>
          <w:b/>
          <w:i/>
          <w:szCs w:val="24"/>
        </w:rPr>
        <w:t>, LE</w:t>
      </w:r>
      <w:r w:rsidR="00CC7965">
        <w:rPr>
          <w:rFonts w:ascii="Arial" w:hAnsi="Arial" w:cs="Arial"/>
          <w:b/>
          <w:i/>
          <w:szCs w:val="24"/>
        </w:rPr>
        <w:t xml:space="preserve"> 4 JUIN </w:t>
      </w:r>
      <w:r w:rsidR="00E15EC4">
        <w:rPr>
          <w:rFonts w:ascii="Arial" w:hAnsi="Arial" w:cs="Arial"/>
          <w:b/>
          <w:i/>
          <w:szCs w:val="24"/>
        </w:rPr>
        <w:t>2011</w:t>
      </w:r>
      <w:r w:rsidR="00562D8B">
        <w:rPr>
          <w:rFonts w:ascii="Arial" w:hAnsi="Arial" w:cs="Arial"/>
          <w:b/>
          <w:i/>
          <w:szCs w:val="24"/>
        </w:rPr>
        <w:t>, ET MAI 2017</w:t>
      </w:r>
    </w:p>
    <w:p w14:paraId="0C2E0C48" w14:textId="77777777" w:rsidR="00656E3B" w:rsidRPr="007929DF" w:rsidRDefault="00656E3B" w:rsidP="007929DF">
      <w:pPr>
        <w:jc w:val="center"/>
        <w:rPr>
          <w:rFonts w:ascii="Arial" w:hAnsi="Arial" w:cs="Arial"/>
          <w:b/>
          <w:i/>
          <w:szCs w:val="24"/>
        </w:rPr>
      </w:pPr>
    </w:p>
    <w:p w14:paraId="5D99CB52" w14:textId="77777777" w:rsidR="00656E3B" w:rsidRDefault="00656E3B" w:rsidP="007929DF">
      <w:pPr>
        <w:jc w:val="center"/>
        <w:rPr>
          <w:rFonts w:ascii="Arial" w:hAnsi="Arial" w:cs="Arial"/>
          <w:b/>
          <w:i/>
          <w:szCs w:val="24"/>
        </w:rPr>
      </w:pPr>
    </w:p>
    <w:p w14:paraId="7019E639" w14:textId="77777777" w:rsidR="00CC7965" w:rsidRPr="007929DF" w:rsidRDefault="00CC7965" w:rsidP="007929DF">
      <w:pPr>
        <w:jc w:val="center"/>
        <w:rPr>
          <w:rFonts w:ascii="Arial" w:hAnsi="Arial" w:cs="Arial"/>
          <w:b/>
          <w:i/>
          <w:szCs w:val="24"/>
        </w:rPr>
      </w:pPr>
    </w:p>
    <w:p w14:paraId="2CA205F4" w14:textId="77777777" w:rsidR="00656E3B" w:rsidRPr="007929DF" w:rsidRDefault="00323FD7" w:rsidP="007929DF">
      <w:pPr>
        <w:jc w:val="center"/>
        <w:rPr>
          <w:rFonts w:ascii="Arial" w:hAnsi="Arial" w:cs="Arial"/>
          <w:b/>
          <w:i/>
          <w:szCs w:val="24"/>
        </w:rPr>
      </w:pPr>
      <w:r>
        <w:rPr>
          <w:rFonts w:ascii="Arial" w:hAnsi="Arial" w:cs="Arial"/>
          <w:b/>
          <w:i/>
          <w:szCs w:val="24"/>
        </w:rPr>
        <w:t xml:space="preserve">Révision </w:t>
      </w:r>
      <w:r w:rsidR="00562D8B">
        <w:rPr>
          <w:rFonts w:ascii="Arial" w:hAnsi="Arial" w:cs="Arial"/>
          <w:b/>
          <w:i/>
          <w:szCs w:val="24"/>
        </w:rPr>
        <w:t>avril 2018</w:t>
      </w:r>
    </w:p>
    <w:p w14:paraId="5ECB352F" w14:textId="77777777" w:rsidR="00656E3B" w:rsidRPr="007929DF" w:rsidRDefault="00656E3B" w:rsidP="007929DF">
      <w:pPr>
        <w:jc w:val="center"/>
        <w:rPr>
          <w:rFonts w:ascii="Arial" w:hAnsi="Arial" w:cs="Arial"/>
          <w:b/>
          <w:i/>
          <w:szCs w:val="24"/>
        </w:rPr>
      </w:pPr>
    </w:p>
    <w:p w14:paraId="34C43A38" w14:textId="77777777" w:rsidR="00656E3B" w:rsidRPr="007929DF" w:rsidRDefault="00656E3B" w:rsidP="007929DF">
      <w:pPr>
        <w:jc w:val="center"/>
        <w:rPr>
          <w:rFonts w:ascii="Arial" w:hAnsi="Arial" w:cs="Arial"/>
          <w:b/>
          <w:i/>
          <w:szCs w:val="24"/>
        </w:rPr>
      </w:pPr>
    </w:p>
    <w:p w14:paraId="66FA50A1" w14:textId="77777777" w:rsidR="00656E3B" w:rsidRPr="007929DF" w:rsidRDefault="00656E3B" w:rsidP="007929DF">
      <w:pPr>
        <w:jc w:val="center"/>
        <w:rPr>
          <w:rFonts w:ascii="Arial" w:hAnsi="Arial" w:cs="Arial"/>
          <w:b/>
          <w:i/>
          <w:szCs w:val="24"/>
        </w:rPr>
      </w:pPr>
    </w:p>
    <w:p w14:paraId="2BF42BF9" w14:textId="77777777" w:rsidR="00656E3B" w:rsidRDefault="00656E3B" w:rsidP="007929DF">
      <w:pPr>
        <w:jc w:val="center"/>
        <w:rPr>
          <w:rFonts w:ascii="Arial" w:hAnsi="Arial" w:cs="Arial"/>
          <w:b/>
          <w:i/>
          <w:szCs w:val="24"/>
        </w:rPr>
      </w:pPr>
    </w:p>
    <w:p w14:paraId="5147B01F" w14:textId="77777777" w:rsidR="00656E3B" w:rsidRDefault="00656E3B" w:rsidP="00D76912">
      <w:pPr>
        <w:pStyle w:val="Sous-titre"/>
        <w:jc w:val="left"/>
        <w:rPr>
          <w:rFonts w:ascii="Arial" w:hAnsi="Arial" w:cs="Arial"/>
          <w:szCs w:val="24"/>
          <w:u w:val="none"/>
        </w:rPr>
      </w:pPr>
    </w:p>
    <w:p w14:paraId="463C65BC" w14:textId="77777777" w:rsidR="00656E3B" w:rsidRDefault="00656E3B" w:rsidP="00301316">
      <w:pPr>
        <w:pStyle w:val="Sous-titre"/>
        <w:rPr>
          <w:rFonts w:ascii="Arial" w:hAnsi="Arial" w:cs="Arial"/>
          <w:i w:val="0"/>
          <w:szCs w:val="24"/>
        </w:rPr>
      </w:pPr>
      <w:r>
        <w:rPr>
          <w:rFonts w:ascii="Arial" w:hAnsi="Arial" w:cs="Arial"/>
          <w:i w:val="0"/>
          <w:szCs w:val="24"/>
        </w:rPr>
        <w:lastRenderedPageBreak/>
        <w:t>RÈGLEMENT NO. 2</w:t>
      </w:r>
    </w:p>
    <w:p w14:paraId="1617BA49" w14:textId="77777777" w:rsidR="00656E3B" w:rsidRDefault="00656E3B" w:rsidP="00D76912">
      <w:pPr>
        <w:pStyle w:val="Sous-titre"/>
        <w:jc w:val="left"/>
        <w:rPr>
          <w:rFonts w:ascii="Arial" w:hAnsi="Arial" w:cs="Arial"/>
          <w:i w:val="0"/>
          <w:szCs w:val="24"/>
        </w:rPr>
      </w:pPr>
    </w:p>
    <w:p w14:paraId="275245F5" w14:textId="77777777" w:rsidR="00656E3B" w:rsidRDefault="00656E3B" w:rsidP="00D76912">
      <w:pPr>
        <w:pStyle w:val="Sous-titre"/>
        <w:jc w:val="left"/>
        <w:rPr>
          <w:rFonts w:ascii="Arial" w:hAnsi="Arial" w:cs="Arial"/>
          <w:i w:val="0"/>
          <w:szCs w:val="24"/>
        </w:rPr>
      </w:pPr>
    </w:p>
    <w:p w14:paraId="1A528DC4" w14:textId="77777777" w:rsidR="00656E3B" w:rsidRPr="00D76912" w:rsidRDefault="00656E3B" w:rsidP="00671719">
      <w:pPr>
        <w:pStyle w:val="Sous-titre"/>
        <w:rPr>
          <w:rFonts w:ascii="Arial" w:hAnsi="Arial" w:cs="Arial"/>
          <w:i w:val="0"/>
          <w:szCs w:val="24"/>
        </w:rPr>
      </w:pPr>
      <w:r w:rsidRPr="00D76912">
        <w:rPr>
          <w:rFonts w:ascii="Arial" w:hAnsi="Arial" w:cs="Arial"/>
          <w:i w:val="0"/>
          <w:szCs w:val="24"/>
        </w:rPr>
        <w:t>ORGANISATION DES ZONES</w:t>
      </w:r>
    </w:p>
    <w:p w14:paraId="6C154FCC" w14:textId="77777777" w:rsidR="00656E3B" w:rsidRPr="007929DF" w:rsidRDefault="00656E3B" w:rsidP="007929DF">
      <w:pPr>
        <w:jc w:val="center"/>
        <w:rPr>
          <w:rFonts w:ascii="Arial" w:hAnsi="Arial" w:cs="Arial"/>
          <w:b/>
          <w:i/>
          <w:szCs w:val="24"/>
        </w:rPr>
      </w:pPr>
    </w:p>
    <w:p w14:paraId="08A33CC6" w14:textId="77777777" w:rsidR="00656E3B" w:rsidRPr="007929DF" w:rsidRDefault="00656E3B" w:rsidP="007929DF">
      <w:pPr>
        <w:numPr>
          <w:ilvl w:val="0"/>
          <w:numId w:val="1"/>
        </w:numPr>
        <w:rPr>
          <w:rFonts w:ascii="Arial" w:hAnsi="Arial" w:cs="Arial"/>
          <w:b/>
          <w:i/>
          <w:szCs w:val="24"/>
        </w:rPr>
      </w:pPr>
      <w:r w:rsidRPr="007929DF">
        <w:rPr>
          <w:rFonts w:ascii="Arial" w:hAnsi="Arial" w:cs="Arial"/>
          <w:b/>
          <w:i/>
          <w:szCs w:val="24"/>
        </w:rPr>
        <w:t>Nombre</w:t>
      </w:r>
    </w:p>
    <w:p w14:paraId="795F2E8D" w14:textId="77777777" w:rsidR="00656E3B" w:rsidRPr="007929DF" w:rsidRDefault="00656E3B" w:rsidP="007929DF">
      <w:pPr>
        <w:rPr>
          <w:rFonts w:ascii="Arial" w:hAnsi="Arial" w:cs="Arial"/>
          <w:b/>
          <w:i/>
          <w:szCs w:val="24"/>
        </w:rPr>
      </w:pPr>
    </w:p>
    <w:p w14:paraId="5389C105" w14:textId="77777777" w:rsidR="00656E3B" w:rsidRPr="00562D8B" w:rsidRDefault="00656E3B" w:rsidP="007929DF">
      <w:pPr>
        <w:jc w:val="both"/>
        <w:rPr>
          <w:rFonts w:ascii="Arial" w:hAnsi="Arial" w:cs="Arial"/>
          <w:szCs w:val="24"/>
        </w:rPr>
      </w:pPr>
      <w:r w:rsidRPr="007929DF">
        <w:rPr>
          <w:rFonts w:ascii="Arial" w:hAnsi="Arial" w:cs="Arial"/>
          <w:szCs w:val="24"/>
        </w:rPr>
        <w:t xml:space="preserve">Les différentes régions sont regroupées et divisées selon les zones correspondant à celles des Jeux du </w:t>
      </w:r>
      <w:proofErr w:type="gramStart"/>
      <w:r w:rsidRPr="007929DF">
        <w:rPr>
          <w:rFonts w:ascii="Arial" w:hAnsi="Arial" w:cs="Arial"/>
          <w:szCs w:val="24"/>
        </w:rPr>
        <w:t>Québec  Le</w:t>
      </w:r>
      <w:proofErr w:type="gramEnd"/>
      <w:r w:rsidRPr="007929DF">
        <w:rPr>
          <w:rFonts w:ascii="Arial" w:hAnsi="Arial" w:cs="Arial"/>
          <w:szCs w:val="24"/>
        </w:rPr>
        <w:t xml:space="preserve"> conseil d’administration de Judo Québec peut par résolution regroupe</w:t>
      </w:r>
      <w:r w:rsidRPr="00562D8B">
        <w:rPr>
          <w:rFonts w:ascii="Arial" w:hAnsi="Arial" w:cs="Arial"/>
          <w:szCs w:val="24"/>
        </w:rPr>
        <w:t xml:space="preserve">r les zones </w:t>
      </w:r>
    </w:p>
    <w:p w14:paraId="66BEC8F0" w14:textId="77777777" w:rsidR="00656E3B" w:rsidRPr="00562D8B" w:rsidRDefault="00656E3B" w:rsidP="007929DF">
      <w:pPr>
        <w:rPr>
          <w:rFonts w:ascii="Arial" w:hAnsi="Arial" w:cs="Arial"/>
          <w:szCs w:val="24"/>
        </w:rPr>
      </w:pPr>
    </w:p>
    <w:p w14:paraId="402F7D26" w14:textId="77777777" w:rsidR="00656E3B" w:rsidRPr="00562D8B" w:rsidRDefault="00656E3B" w:rsidP="007929DF">
      <w:pPr>
        <w:numPr>
          <w:ilvl w:val="0"/>
          <w:numId w:val="2"/>
        </w:numPr>
        <w:rPr>
          <w:rFonts w:ascii="Arial" w:hAnsi="Arial" w:cs="Arial"/>
          <w:szCs w:val="24"/>
        </w:rPr>
      </w:pPr>
      <w:r w:rsidRPr="00562D8B">
        <w:rPr>
          <w:rFonts w:ascii="Arial" w:hAnsi="Arial" w:cs="Arial"/>
          <w:szCs w:val="24"/>
        </w:rPr>
        <w:t>Côte-Nord</w:t>
      </w:r>
    </w:p>
    <w:p w14:paraId="78E0EC19" w14:textId="77777777" w:rsidR="00656E3B" w:rsidRPr="00562D8B" w:rsidRDefault="00656E3B" w:rsidP="007929DF">
      <w:pPr>
        <w:numPr>
          <w:ilvl w:val="0"/>
          <w:numId w:val="2"/>
        </w:numPr>
        <w:rPr>
          <w:rFonts w:ascii="Arial" w:hAnsi="Arial" w:cs="Arial"/>
          <w:szCs w:val="24"/>
        </w:rPr>
      </w:pPr>
      <w:r w:rsidRPr="00562D8B">
        <w:rPr>
          <w:rFonts w:ascii="Arial" w:hAnsi="Arial" w:cs="Arial"/>
          <w:szCs w:val="24"/>
        </w:rPr>
        <w:t>Bas St-Laurent / Gaspésie</w:t>
      </w:r>
      <w:r w:rsidR="00F35FAD" w:rsidRPr="00562D8B">
        <w:rPr>
          <w:rFonts w:ascii="Arial" w:hAnsi="Arial" w:cs="Arial"/>
          <w:szCs w:val="24"/>
        </w:rPr>
        <w:t xml:space="preserve"> (Est du Québec)</w:t>
      </w:r>
    </w:p>
    <w:p w14:paraId="67CE7E5B" w14:textId="77777777" w:rsidR="00656E3B" w:rsidRPr="00562D8B" w:rsidRDefault="000662AD" w:rsidP="007929DF">
      <w:pPr>
        <w:numPr>
          <w:ilvl w:val="0"/>
          <w:numId w:val="2"/>
        </w:numPr>
        <w:rPr>
          <w:rFonts w:ascii="Arial" w:hAnsi="Arial" w:cs="Arial"/>
          <w:szCs w:val="24"/>
        </w:rPr>
      </w:pPr>
      <w:r w:rsidRPr="00562D8B">
        <w:rPr>
          <w:rFonts w:ascii="Arial" w:hAnsi="Arial" w:cs="Arial"/>
          <w:szCs w:val="24"/>
        </w:rPr>
        <w:t>Capitale Nationale</w:t>
      </w:r>
      <w:r w:rsidR="00F35FAD" w:rsidRPr="00562D8B">
        <w:rPr>
          <w:rFonts w:ascii="Arial" w:hAnsi="Arial" w:cs="Arial"/>
          <w:szCs w:val="24"/>
        </w:rPr>
        <w:t xml:space="preserve"> (Capitale Nationale / Chaudières Appalaches)</w:t>
      </w:r>
    </w:p>
    <w:p w14:paraId="77D24BE3" w14:textId="77777777" w:rsidR="00656E3B" w:rsidRPr="00562D8B" w:rsidRDefault="00656E3B" w:rsidP="007929DF">
      <w:pPr>
        <w:numPr>
          <w:ilvl w:val="0"/>
          <w:numId w:val="2"/>
        </w:numPr>
        <w:rPr>
          <w:rFonts w:ascii="Arial" w:hAnsi="Arial" w:cs="Arial"/>
          <w:szCs w:val="24"/>
        </w:rPr>
      </w:pPr>
      <w:r w:rsidRPr="00562D8B">
        <w:rPr>
          <w:rFonts w:ascii="Arial" w:hAnsi="Arial" w:cs="Arial"/>
          <w:szCs w:val="24"/>
        </w:rPr>
        <w:t>Centre du Québec / Estrie</w:t>
      </w:r>
    </w:p>
    <w:p w14:paraId="59B633B5" w14:textId="77777777" w:rsidR="00656E3B" w:rsidRPr="00562D8B" w:rsidRDefault="00656E3B" w:rsidP="007929DF">
      <w:pPr>
        <w:numPr>
          <w:ilvl w:val="0"/>
          <w:numId w:val="2"/>
        </w:numPr>
        <w:rPr>
          <w:rFonts w:ascii="Arial" w:hAnsi="Arial" w:cs="Arial"/>
          <w:szCs w:val="24"/>
        </w:rPr>
      </w:pPr>
      <w:r w:rsidRPr="00562D8B">
        <w:rPr>
          <w:rFonts w:ascii="Arial" w:hAnsi="Arial" w:cs="Arial"/>
          <w:szCs w:val="24"/>
        </w:rPr>
        <w:t>Montérégie</w:t>
      </w:r>
      <w:r w:rsidR="00F35FAD" w:rsidRPr="00562D8B">
        <w:rPr>
          <w:rFonts w:ascii="Arial" w:hAnsi="Arial" w:cs="Arial"/>
          <w:szCs w:val="24"/>
        </w:rPr>
        <w:t xml:space="preserve"> (Richelieu-Yamaska / Sud-Ouest / Rive-Sud)</w:t>
      </w:r>
    </w:p>
    <w:p w14:paraId="3DEA847D" w14:textId="77777777" w:rsidR="00CC7965" w:rsidRPr="00562D8B" w:rsidRDefault="00F35FAD" w:rsidP="00CC7965">
      <w:pPr>
        <w:numPr>
          <w:ilvl w:val="0"/>
          <w:numId w:val="2"/>
        </w:numPr>
        <w:rPr>
          <w:rFonts w:ascii="Arial" w:hAnsi="Arial" w:cs="Arial"/>
          <w:szCs w:val="24"/>
        </w:rPr>
      </w:pPr>
      <w:r w:rsidRPr="00562D8B">
        <w:rPr>
          <w:rFonts w:ascii="Arial" w:hAnsi="Arial" w:cs="Arial"/>
          <w:szCs w:val="24"/>
        </w:rPr>
        <w:t>Montréal (</w:t>
      </w:r>
      <w:r w:rsidR="00656E3B" w:rsidRPr="00562D8B">
        <w:rPr>
          <w:rFonts w:ascii="Arial" w:hAnsi="Arial" w:cs="Arial"/>
          <w:szCs w:val="24"/>
        </w:rPr>
        <w:t xml:space="preserve">Bourassa / </w:t>
      </w:r>
      <w:r w:rsidRPr="00562D8B">
        <w:rPr>
          <w:rFonts w:ascii="Arial" w:hAnsi="Arial" w:cs="Arial"/>
          <w:szCs w:val="24"/>
        </w:rPr>
        <w:t>Montréal</w:t>
      </w:r>
      <w:r w:rsidR="00656E3B" w:rsidRPr="00562D8B">
        <w:rPr>
          <w:rFonts w:ascii="Arial" w:hAnsi="Arial" w:cs="Arial"/>
          <w:szCs w:val="24"/>
        </w:rPr>
        <w:t xml:space="preserve"> / </w:t>
      </w:r>
      <w:r w:rsidRPr="00562D8B">
        <w:rPr>
          <w:rFonts w:ascii="Arial" w:hAnsi="Arial" w:cs="Arial"/>
          <w:szCs w:val="24"/>
        </w:rPr>
        <w:t xml:space="preserve">Lac </w:t>
      </w:r>
      <w:r w:rsidR="00656E3B" w:rsidRPr="00562D8B">
        <w:rPr>
          <w:rFonts w:ascii="Arial" w:hAnsi="Arial" w:cs="Arial"/>
          <w:szCs w:val="24"/>
        </w:rPr>
        <w:t>St-Louis</w:t>
      </w:r>
      <w:r w:rsidRPr="00562D8B">
        <w:rPr>
          <w:rFonts w:ascii="Arial" w:hAnsi="Arial" w:cs="Arial"/>
          <w:szCs w:val="24"/>
        </w:rPr>
        <w:t>)</w:t>
      </w:r>
    </w:p>
    <w:p w14:paraId="68E9922A" w14:textId="77777777" w:rsidR="00CC7965" w:rsidRPr="00562D8B" w:rsidRDefault="00656E3B" w:rsidP="00CC7965">
      <w:pPr>
        <w:numPr>
          <w:ilvl w:val="0"/>
          <w:numId w:val="2"/>
        </w:numPr>
        <w:rPr>
          <w:rFonts w:ascii="Arial" w:hAnsi="Arial" w:cs="Arial"/>
          <w:szCs w:val="24"/>
        </w:rPr>
      </w:pPr>
      <w:r w:rsidRPr="00562D8B">
        <w:rPr>
          <w:rFonts w:ascii="Arial" w:hAnsi="Arial" w:cs="Arial"/>
          <w:szCs w:val="24"/>
        </w:rPr>
        <w:t>Mauricie</w:t>
      </w:r>
    </w:p>
    <w:p w14:paraId="63993E88" w14:textId="77777777" w:rsidR="00CC7965" w:rsidRPr="00562D8B" w:rsidRDefault="00656E3B" w:rsidP="00CC7965">
      <w:pPr>
        <w:numPr>
          <w:ilvl w:val="0"/>
          <w:numId w:val="2"/>
        </w:numPr>
        <w:rPr>
          <w:rFonts w:ascii="Arial" w:hAnsi="Arial" w:cs="Arial"/>
          <w:szCs w:val="24"/>
        </w:rPr>
      </w:pPr>
      <w:r w:rsidRPr="00562D8B">
        <w:rPr>
          <w:rFonts w:ascii="Arial" w:hAnsi="Arial" w:cs="Arial"/>
          <w:szCs w:val="24"/>
        </w:rPr>
        <w:t>Lanaudière</w:t>
      </w:r>
    </w:p>
    <w:p w14:paraId="0900C91E" w14:textId="77777777" w:rsidR="00CC7965" w:rsidRPr="00562D8B" w:rsidRDefault="00CC7965" w:rsidP="00CC7965">
      <w:pPr>
        <w:numPr>
          <w:ilvl w:val="0"/>
          <w:numId w:val="2"/>
        </w:numPr>
        <w:rPr>
          <w:rFonts w:ascii="Arial" w:hAnsi="Arial" w:cs="Arial"/>
          <w:szCs w:val="24"/>
        </w:rPr>
      </w:pPr>
      <w:r w:rsidRPr="00562D8B">
        <w:rPr>
          <w:rFonts w:ascii="Arial" w:hAnsi="Arial" w:cs="Arial"/>
          <w:szCs w:val="24"/>
        </w:rPr>
        <w:t>Laurentides</w:t>
      </w:r>
    </w:p>
    <w:p w14:paraId="7E3031FA" w14:textId="77777777" w:rsidR="00CC7965" w:rsidRPr="00562D8B" w:rsidRDefault="00656E3B" w:rsidP="00CC7965">
      <w:pPr>
        <w:numPr>
          <w:ilvl w:val="0"/>
          <w:numId w:val="2"/>
        </w:numPr>
        <w:rPr>
          <w:rFonts w:ascii="Arial" w:hAnsi="Arial" w:cs="Arial"/>
          <w:szCs w:val="24"/>
        </w:rPr>
      </w:pPr>
      <w:r w:rsidRPr="00562D8B">
        <w:rPr>
          <w:rFonts w:ascii="Arial" w:hAnsi="Arial" w:cs="Arial"/>
          <w:szCs w:val="24"/>
        </w:rPr>
        <w:t>Laval</w:t>
      </w:r>
    </w:p>
    <w:p w14:paraId="19FA38DC" w14:textId="77777777" w:rsidR="00CC7965" w:rsidRPr="00562D8B" w:rsidRDefault="00656E3B" w:rsidP="00CC7965">
      <w:pPr>
        <w:numPr>
          <w:ilvl w:val="0"/>
          <w:numId w:val="2"/>
        </w:numPr>
        <w:rPr>
          <w:rFonts w:ascii="Arial" w:hAnsi="Arial" w:cs="Arial"/>
          <w:szCs w:val="24"/>
        </w:rPr>
      </w:pPr>
      <w:r w:rsidRPr="00562D8B">
        <w:rPr>
          <w:rFonts w:ascii="Arial" w:hAnsi="Arial" w:cs="Arial"/>
          <w:szCs w:val="24"/>
        </w:rPr>
        <w:t>Outaouais</w:t>
      </w:r>
    </w:p>
    <w:p w14:paraId="2F641F46" w14:textId="77777777" w:rsidR="00CC7965" w:rsidRPr="00562D8B" w:rsidRDefault="00656E3B" w:rsidP="00CC7965">
      <w:pPr>
        <w:numPr>
          <w:ilvl w:val="0"/>
          <w:numId w:val="2"/>
        </w:numPr>
        <w:rPr>
          <w:rFonts w:ascii="Arial" w:hAnsi="Arial" w:cs="Arial"/>
          <w:szCs w:val="24"/>
        </w:rPr>
      </w:pPr>
      <w:r w:rsidRPr="00562D8B">
        <w:rPr>
          <w:rFonts w:ascii="Arial" w:hAnsi="Arial" w:cs="Arial"/>
          <w:szCs w:val="24"/>
        </w:rPr>
        <w:t>Abitibi-Témiscamingue</w:t>
      </w:r>
    </w:p>
    <w:p w14:paraId="2F10819E" w14:textId="77777777" w:rsidR="00656E3B" w:rsidRPr="00562D8B" w:rsidRDefault="00656E3B" w:rsidP="00CC7965">
      <w:pPr>
        <w:numPr>
          <w:ilvl w:val="0"/>
          <w:numId w:val="2"/>
        </w:numPr>
        <w:rPr>
          <w:rFonts w:ascii="Arial" w:hAnsi="Arial" w:cs="Arial"/>
          <w:szCs w:val="24"/>
        </w:rPr>
      </w:pPr>
      <w:r w:rsidRPr="00562D8B">
        <w:rPr>
          <w:rFonts w:ascii="Arial" w:hAnsi="Arial" w:cs="Arial"/>
          <w:szCs w:val="24"/>
        </w:rPr>
        <w:t>Saguenay / Lac St-Jean</w:t>
      </w:r>
    </w:p>
    <w:p w14:paraId="2749654A" w14:textId="77777777" w:rsidR="00656E3B" w:rsidRPr="00562D8B" w:rsidRDefault="00656E3B" w:rsidP="007929DF">
      <w:pPr>
        <w:rPr>
          <w:rFonts w:ascii="Arial" w:hAnsi="Arial" w:cs="Arial"/>
          <w:szCs w:val="24"/>
        </w:rPr>
      </w:pPr>
    </w:p>
    <w:p w14:paraId="45BF8805" w14:textId="77777777" w:rsidR="00656E3B" w:rsidRPr="007929DF" w:rsidRDefault="00656E3B" w:rsidP="007929DF">
      <w:pPr>
        <w:jc w:val="both"/>
        <w:rPr>
          <w:rFonts w:ascii="Arial" w:hAnsi="Arial" w:cs="Arial"/>
          <w:i/>
          <w:szCs w:val="24"/>
        </w:rPr>
      </w:pPr>
      <w:r w:rsidRPr="00562D8B">
        <w:rPr>
          <w:rFonts w:ascii="Arial" w:hAnsi="Arial" w:cs="Arial"/>
          <w:szCs w:val="24"/>
        </w:rPr>
        <w:t>Le Conseil de zone est une personne</w:t>
      </w:r>
      <w:r w:rsidRPr="007929DF">
        <w:rPr>
          <w:rFonts w:ascii="Arial" w:hAnsi="Arial" w:cs="Arial"/>
          <w:szCs w:val="24"/>
        </w:rPr>
        <w:t xml:space="preserve"> morale incorporée sous la troisième partie de la </w:t>
      </w:r>
      <w:r>
        <w:rPr>
          <w:rFonts w:ascii="Arial" w:hAnsi="Arial" w:cs="Arial"/>
          <w:i/>
          <w:szCs w:val="24"/>
        </w:rPr>
        <w:t>L</w:t>
      </w:r>
      <w:r w:rsidRPr="007929DF">
        <w:rPr>
          <w:rFonts w:ascii="Arial" w:hAnsi="Arial" w:cs="Arial"/>
          <w:i/>
          <w:szCs w:val="24"/>
        </w:rPr>
        <w:t>oi sur les compagnies</w:t>
      </w:r>
      <w:r w:rsidRPr="007929DF">
        <w:rPr>
          <w:rFonts w:ascii="Arial" w:hAnsi="Arial" w:cs="Arial"/>
          <w:szCs w:val="24"/>
        </w:rPr>
        <w:t>.</w:t>
      </w:r>
      <w:r w:rsidRPr="007929DF">
        <w:rPr>
          <w:rFonts w:ascii="Arial" w:hAnsi="Arial" w:cs="Arial"/>
          <w:i/>
          <w:szCs w:val="24"/>
        </w:rPr>
        <w:t xml:space="preserve"> </w:t>
      </w:r>
    </w:p>
    <w:p w14:paraId="5FD2143C" w14:textId="77777777" w:rsidR="00656E3B" w:rsidRPr="007929DF" w:rsidRDefault="00656E3B" w:rsidP="007929DF">
      <w:pPr>
        <w:rPr>
          <w:rFonts w:ascii="Arial" w:hAnsi="Arial" w:cs="Arial"/>
          <w:szCs w:val="24"/>
        </w:rPr>
      </w:pPr>
    </w:p>
    <w:p w14:paraId="195F3BA2" w14:textId="77777777" w:rsidR="00656E3B" w:rsidRPr="007929DF" w:rsidRDefault="00656E3B" w:rsidP="007929DF">
      <w:pPr>
        <w:numPr>
          <w:ilvl w:val="0"/>
          <w:numId w:val="1"/>
        </w:numPr>
        <w:rPr>
          <w:rFonts w:ascii="Arial" w:hAnsi="Arial" w:cs="Arial"/>
          <w:b/>
          <w:i/>
          <w:szCs w:val="24"/>
        </w:rPr>
      </w:pPr>
      <w:r w:rsidRPr="007929DF">
        <w:rPr>
          <w:rFonts w:ascii="Arial" w:hAnsi="Arial" w:cs="Arial"/>
          <w:b/>
          <w:i/>
          <w:szCs w:val="24"/>
        </w:rPr>
        <w:t>Dénomination sociale</w:t>
      </w:r>
    </w:p>
    <w:p w14:paraId="757F76A9" w14:textId="77777777" w:rsidR="00656E3B" w:rsidRPr="007929DF" w:rsidRDefault="00656E3B" w:rsidP="007929DF">
      <w:pPr>
        <w:ind w:left="705"/>
        <w:rPr>
          <w:rFonts w:ascii="Arial" w:hAnsi="Arial" w:cs="Arial"/>
          <w:szCs w:val="24"/>
        </w:rPr>
      </w:pPr>
    </w:p>
    <w:p w14:paraId="35F8362B" w14:textId="77777777" w:rsidR="00656E3B" w:rsidRPr="00FB1478" w:rsidRDefault="00656E3B" w:rsidP="007929DF">
      <w:pPr>
        <w:jc w:val="both"/>
        <w:rPr>
          <w:rFonts w:ascii="Arial Gras" w:hAnsi="Arial Gras" w:cs="Arial"/>
          <w:i/>
          <w:strike/>
          <w:szCs w:val="24"/>
          <w:u w:val="single"/>
        </w:rPr>
      </w:pPr>
      <w:r w:rsidRPr="007929DF">
        <w:rPr>
          <w:rFonts w:ascii="Arial" w:hAnsi="Arial" w:cs="Arial"/>
          <w:szCs w:val="24"/>
        </w:rPr>
        <w:t xml:space="preserve">La dénomination sociale de la zone doit comporter le nom suivant : </w:t>
      </w:r>
      <w:r w:rsidRPr="007929DF">
        <w:rPr>
          <w:rFonts w:ascii="Arial" w:hAnsi="Arial" w:cs="Arial"/>
          <w:b/>
          <w:i/>
          <w:szCs w:val="24"/>
        </w:rPr>
        <w:t>Conseil de zone</w:t>
      </w:r>
      <w:r w:rsidR="007C2699">
        <w:rPr>
          <w:rFonts w:ascii="Arial" w:hAnsi="Arial" w:cs="Arial"/>
          <w:b/>
          <w:i/>
          <w:szCs w:val="24"/>
        </w:rPr>
        <w:t xml:space="preserve"> </w:t>
      </w:r>
      <w:r w:rsidR="007C2699" w:rsidRPr="000A0CD9">
        <w:rPr>
          <w:rFonts w:ascii="Arial" w:hAnsi="Arial" w:cs="Arial"/>
          <w:b/>
          <w:i/>
          <w:color w:val="000000" w:themeColor="text1"/>
          <w:szCs w:val="24"/>
        </w:rPr>
        <w:t>Judo-Québec</w:t>
      </w:r>
      <w:r w:rsidRPr="007929DF">
        <w:rPr>
          <w:rFonts w:ascii="Arial" w:hAnsi="Arial" w:cs="Arial"/>
          <w:b/>
          <w:i/>
          <w:szCs w:val="24"/>
        </w:rPr>
        <w:t xml:space="preserve"> de la région de </w:t>
      </w:r>
      <w:r w:rsidR="000A0CD9" w:rsidRPr="00FB1478">
        <w:rPr>
          <w:rFonts w:ascii="Arial" w:hAnsi="Arial" w:cs="Arial"/>
          <w:i/>
          <w:szCs w:val="24"/>
        </w:rPr>
        <w:t>(indiquez le nom approprié de la zone, tel qu’indiqué à l’article 1</w:t>
      </w:r>
      <w:r w:rsidR="00FB1478" w:rsidRPr="00FB1478">
        <w:rPr>
          <w:rFonts w:ascii="Arial" w:hAnsi="Arial" w:cs="Arial"/>
          <w:i/>
          <w:szCs w:val="24"/>
        </w:rPr>
        <w:t>)</w:t>
      </w:r>
    </w:p>
    <w:p w14:paraId="0E42E45E" w14:textId="77777777" w:rsidR="00656E3B" w:rsidRPr="007929DF" w:rsidRDefault="00656E3B" w:rsidP="007929DF">
      <w:pPr>
        <w:numPr>
          <w:ilvl w:val="0"/>
          <w:numId w:val="1"/>
        </w:numPr>
        <w:spacing w:before="240"/>
        <w:rPr>
          <w:rFonts w:ascii="Arial" w:hAnsi="Arial" w:cs="Arial"/>
          <w:b/>
          <w:i/>
          <w:szCs w:val="24"/>
        </w:rPr>
      </w:pPr>
      <w:r w:rsidRPr="007929DF">
        <w:rPr>
          <w:rFonts w:ascii="Arial" w:hAnsi="Arial" w:cs="Arial"/>
          <w:b/>
          <w:i/>
          <w:szCs w:val="24"/>
        </w:rPr>
        <w:t>Objets</w:t>
      </w:r>
    </w:p>
    <w:p w14:paraId="373FAE56" w14:textId="77777777" w:rsidR="00656E3B" w:rsidRPr="007929DF" w:rsidRDefault="00656E3B" w:rsidP="007929DF">
      <w:pPr>
        <w:jc w:val="both"/>
        <w:rPr>
          <w:rFonts w:ascii="Arial" w:hAnsi="Arial" w:cs="Arial"/>
          <w:szCs w:val="24"/>
        </w:rPr>
      </w:pPr>
    </w:p>
    <w:p w14:paraId="210FD7F6" w14:textId="77777777" w:rsidR="00656E3B" w:rsidRPr="007929DF" w:rsidRDefault="00656E3B" w:rsidP="007929DF">
      <w:pPr>
        <w:pStyle w:val="Paragraphedeliste"/>
        <w:numPr>
          <w:ilvl w:val="0"/>
          <w:numId w:val="14"/>
        </w:numPr>
        <w:tabs>
          <w:tab w:val="num" w:pos="1065"/>
        </w:tabs>
        <w:spacing w:after="240"/>
        <w:ind w:left="714" w:hanging="357"/>
        <w:contextualSpacing w:val="0"/>
        <w:jc w:val="both"/>
        <w:rPr>
          <w:rFonts w:ascii="Arial" w:hAnsi="Arial" w:cs="Arial"/>
          <w:szCs w:val="24"/>
        </w:rPr>
      </w:pPr>
      <w:r w:rsidRPr="007929DF">
        <w:rPr>
          <w:rFonts w:ascii="Arial" w:hAnsi="Arial" w:cs="Arial"/>
          <w:szCs w:val="24"/>
        </w:rPr>
        <w:t>Préparer, organiser et sanctionner les activités de la zone;</w:t>
      </w:r>
    </w:p>
    <w:p w14:paraId="77DCAD1D" w14:textId="77777777" w:rsidR="00656E3B" w:rsidRPr="007929DF" w:rsidRDefault="00656E3B" w:rsidP="007929DF">
      <w:pPr>
        <w:pStyle w:val="Paragraphedeliste"/>
        <w:numPr>
          <w:ilvl w:val="0"/>
          <w:numId w:val="14"/>
        </w:numPr>
        <w:tabs>
          <w:tab w:val="num" w:pos="1065"/>
        </w:tabs>
        <w:spacing w:after="240"/>
        <w:ind w:left="714" w:hanging="357"/>
        <w:contextualSpacing w:val="0"/>
        <w:jc w:val="both"/>
        <w:rPr>
          <w:rFonts w:ascii="Arial" w:hAnsi="Arial" w:cs="Arial"/>
          <w:szCs w:val="24"/>
        </w:rPr>
      </w:pPr>
      <w:r w:rsidRPr="007929DF">
        <w:rPr>
          <w:rFonts w:ascii="Arial" w:hAnsi="Arial" w:cs="Arial"/>
          <w:szCs w:val="24"/>
        </w:rPr>
        <w:t>Mettre en place des comités et des mécanismes de fonctionnement;</w:t>
      </w:r>
    </w:p>
    <w:p w14:paraId="67EA2CF1" w14:textId="77777777" w:rsidR="00656E3B" w:rsidRPr="007929DF" w:rsidRDefault="00656E3B" w:rsidP="007929DF">
      <w:pPr>
        <w:pStyle w:val="Paragraphedeliste"/>
        <w:numPr>
          <w:ilvl w:val="0"/>
          <w:numId w:val="14"/>
        </w:numPr>
        <w:tabs>
          <w:tab w:val="num" w:pos="1065"/>
        </w:tabs>
        <w:spacing w:after="240"/>
        <w:ind w:left="714" w:hanging="357"/>
        <w:contextualSpacing w:val="0"/>
        <w:jc w:val="both"/>
        <w:rPr>
          <w:rFonts w:ascii="Arial" w:hAnsi="Arial" w:cs="Arial"/>
          <w:szCs w:val="24"/>
        </w:rPr>
      </w:pPr>
      <w:r w:rsidRPr="007929DF">
        <w:rPr>
          <w:rFonts w:ascii="Arial" w:hAnsi="Arial" w:cs="Arial"/>
          <w:szCs w:val="24"/>
        </w:rPr>
        <w:t>Collaborer à l’élaboration du calendrier sportif provincial;</w:t>
      </w:r>
    </w:p>
    <w:p w14:paraId="1DCAF9B0" w14:textId="77777777" w:rsidR="00656E3B" w:rsidRPr="007929DF" w:rsidRDefault="00656E3B" w:rsidP="007929DF">
      <w:pPr>
        <w:pStyle w:val="Paragraphedeliste"/>
        <w:numPr>
          <w:ilvl w:val="0"/>
          <w:numId w:val="14"/>
        </w:numPr>
        <w:tabs>
          <w:tab w:val="num" w:pos="1065"/>
        </w:tabs>
        <w:spacing w:after="240"/>
        <w:ind w:left="714" w:hanging="357"/>
        <w:contextualSpacing w:val="0"/>
        <w:jc w:val="both"/>
        <w:rPr>
          <w:rFonts w:ascii="Arial" w:hAnsi="Arial" w:cs="Arial"/>
          <w:szCs w:val="24"/>
        </w:rPr>
      </w:pPr>
      <w:r w:rsidRPr="007929DF">
        <w:rPr>
          <w:rFonts w:ascii="Arial" w:hAnsi="Arial" w:cs="Arial"/>
          <w:szCs w:val="24"/>
        </w:rPr>
        <w:t>Administrer le budget de la zone;</w:t>
      </w:r>
    </w:p>
    <w:p w14:paraId="0ED98A24" w14:textId="77777777" w:rsidR="00656E3B" w:rsidRPr="007929DF" w:rsidRDefault="00656E3B" w:rsidP="007929DF">
      <w:pPr>
        <w:pStyle w:val="Paragraphedeliste"/>
        <w:numPr>
          <w:ilvl w:val="0"/>
          <w:numId w:val="14"/>
        </w:numPr>
        <w:tabs>
          <w:tab w:val="num" w:pos="1065"/>
        </w:tabs>
        <w:spacing w:after="240"/>
        <w:ind w:left="714" w:hanging="357"/>
        <w:contextualSpacing w:val="0"/>
        <w:jc w:val="both"/>
        <w:rPr>
          <w:rFonts w:ascii="Arial" w:hAnsi="Arial" w:cs="Arial"/>
          <w:szCs w:val="24"/>
        </w:rPr>
      </w:pPr>
      <w:r w:rsidRPr="007929DF">
        <w:rPr>
          <w:rFonts w:ascii="Arial" w:hAnsi="Arial" w:cs="Arial"/>
          <w:szCs w:val="24"/>
        </w:rPr>
        <w:t xml:space="preserve">Préparer et rédiger des rapports annuels sur les activités et les finances; </w:t>
      </w:r>
    </w:p>
    <w:p w14:paraId="4A953934" w14:textId="77777777" w:rsidR="00656E3B" w:rsidRPr="007929DF" w:rsidRDefault="00656E3B" w:rsidP="007929DF">
      <w:pPr>
        <w:pStyle w:val="Paragraphedeliste"/>
        <w:numPr>
          <w:ilvl w:val="0"/>
          <w:numId w:val="14"/>
        </w:numPr>
        <w:tabs>
          <w:tab w:val="num" w:pos="1065"/>
        </w:tabs>
        <w:spacing w:after="240"/>
        <w:ind w:left="714" w:hanging="357"/>
        <w:contextualSpacing w:val="0"/>
        <w:jc w:val="both"/>
        <w:rPr>
          <w:rFonts w:ascii="Arial" w:hAnsi="Arial" w:cs="Arial"/>
          <w:szCs w:val="24"/>
        </w:rPr>
      </w:pPr>
      <w:r w:rsidRPr="007929DF">
        <w:rPr>
          <w:rFonts w:ascii="Arial" w:hAnsi="Arial" w:cs="Arial"/>
          <w:szCs w:val="24"/>
        </w:rPr>
        <w:lastRenderedPageBreak/>
        <w:t>Promouvoir le judo dans la zone et ce, en utilisant l’ensemble des moyens mis à la disposition du milieu;</w:t>
      </w:r>
    </w:p>
    <w:p w14:paraId="59C06D96" w14:textId="77777777" w:rsidR="00656E3B" w:rsidRPr="007929DF" w:rsidRDefault="00656E3B" w:rsidP="007929DF">
      <w:pPr>
        <w:pStyle w:val="Paragraphedeliste"/>
        <w:numPr>
          <w:ilvl w:val="0"/>
          <w:numId w:val="14"/>
        </w:numPr>
        <w:spacing w:after="240"/>
        <w:ind w:left="714" w:hanging="357"/>
        <w:contextualSpacing w:val="0"/>
        <w:jc w:val="both"/>
        <w:rPr>
          <w:rFonts w:ascii="Arial" w:hAnsi="Arial" w:cs="Arial"/>
          <w:szCs w:val="24"/>
        </w:rPr>
      </w:pPr>
      <w:r w:rsidRPr="007929DF">
        <w:rPr>
          <w:rFonts w:ascii="Arial" w:hAnsi="Arial" w:cs="Arial"/>
          <w:szCs w:val="24"/>
        </w:rPr>
        <w:t>Faire appliquer les règlements de la Corporation dans la zone.</w:t>
      </w:r>
    </w:p>
    <w:p w14:paraId="4638EA56" w14:textId="77777777" w:rsidR="00656E3B" w:rsidRPr="007929DF" w:rsidRDefault="00656E3B" w:rsidP="007929DF">
      <w:pPr>
        <w:spacing w:after="240"/>
        <w:jc w:val="both"/>
        <w:rPr>
          <w:rFonts w:ascii="Arial" w:hAnsi="Arial" w:cs="Arial"/>
          <w:b/>
          <w:i/>
          <w:szCs w:val="24"/>
        </w:rPr>
      </w:pPr>
      <w:r>
        <w:rPr>
          <w:rFonts w:ascii="Arial" w:hAnsi="Arial" w:cs="Arial"/>
          <w:b/>
          <w:i/>
          <w:szCs w:val="24"/>
        </w:rPr>
        <w:t>4</w:t>
      </w:r>
      <w:r w:rsidRPr="007929DF">
        <w:rPr>
          <w:rFonts w:ascii="Arial" w:hAnsi="Arial" w:cs="Arial"/>
          <w:b/>
          <w:i/>
          <w:szCs w:val="24"/>
        </w:rPr>
        <w:t>.</w:t>
      </w:r>
      <w:r w:rsidRPr="007929DF">
        <w:rPr>
          <w:rFonts w:ascii="Arial" w:hAnsi="Arial" w:cs="Arial"/>
          <w:b/>
          <w:i/>
          <w:szCs w:val="24"/>
        </w:rPr>
        <w:tab/>
        <w:t>Siège social</w:t>
      </w:r>
    </w:p>
    <w:p w14:paraId="1082ACBA" w14:textId="77777777" w:rsidR="00656E3B" w:rsidRPr="007929DF" w:rsidRDefault="00656E3B" w:rsidP="007929DF">
      <w:pPr>
        <w:pStyle w:val="Retraitcorpsdetexte"/>
        <w:ind w:left="0"/>
        <w:rPr>
          <w:rFonts w:ascii="Arial" w:hAnsi="Arial" w:cs="Arial"/>
          <w:szCs w:val="24"/>
        </w:rPr>
      </w:pPr>
      <w:r w:rsidRPr="007929DF">
        <w:rPr>
          <w:rFonts w:ascii="Arial" w:hAnsi="Arial" w:cs="Arial"/>
          <w:szCs w:val="24"/>
        </w:rPr>
        <w:t>Le siège social de la personne morale est</w:t>
      </w:r>
      <w:r>
        <w:rPr>
          <w:rFonts w:ascii="Arial" w:hAnsi="Arial" w:cs="Arial"/>
          <w:szCs w:val="24"/>
        </w:rPr>
        <w:t xml:space="preserve"> situé</w:t>
      </w:r>
      <w:r w:rsidRPr="007929DF">
        <w:rPr>
          <w:rFonts w:ascii="Arial" w:hAnsi="Arial" w:cs="Arial"/>
          <w:szCs w:val="24"/>
        </w:rPr>
        <w:t xml:space="preserve"> à _______</w:t>
      </w:r>
      <w:r w:rsidR="00FB1478">
        <w:rPr>
          <w:rFonts w:ascii="Arial" w:hAnsi="Arial" w:cs="Arial"/>
          <w:szCs w:val="24"/>
        </w:rPr>
        <w:t>_________________</w:t>
      </w:r>
      <w:r w:rsidRPr="007929DF">
        <w:rPr>
          <w:rFonts w:ascii="Arial" w:hAnsi="Arial" w:cs="Arial"/>
          <w:szCs w:val="24"/>
        </w:rPr>
        <w:t>.</w:t>
      </w:r>
      <w:r w:rsidR="00546FCC">
        <w:rPr>
          <w:rFonts w:ascii="Arial" w:hAnsi="Arial" w:cs="Arial"/>
          <w:szCs w:val="24"/>
        </w:rPr>
        <w:t xml:space="preserve"> </w:t>
      </w:r>
    </w:p>
    <w:p w14:paraId="002919FD" w14:textId="77777777" w:rsidR="00656E3B" w:rsidRPr="007929DF" w:rsidRDefault="00656E3B" w:rsidP="007929DF">
      <w:pPr>
        <w:pStyle w:val="Retraitcorpsdetexte"/>
        <w:rPr>
          <w:rFonts w:ascii="Arial" w:hAnsi="Arial" w:cs="Arial"/>
          <w:szCs w:val="24"/>
        </w:rPr>
      </w:pPr>
    </w:p>
    <w:p w14:paraId="43D6BE26" w14:textId="77777777" w:rsidR="00656E3B" w:rsidRPr="007929DF" w:rsidRDefault="00656E3B" w:rsidP="007929DF">
      <w:pPr>
        <w:pStyle w:val="Paragraphedeliste"/>
        <w:numPr>
          <w:ilvl w:val="0"/>
          <w:numId w:val="15"/>
        </w:numPr>
        <w:rPr>
          <w:rFonts w:ascii="Arial" w:hAnsi="Arial" w:cs="Arial"/>
          <w:b/>
          <w:i/>
          <w:szCs w:val="24"/>
        </w:rPr>
      </w:pPr>
      <w:r w:rsidRPr="007929DF">
        <w:rPr>
          <w:rFonts w:ascii="Arial" w:hAnsi="Arial" w:cs="Arial"/>
          <w:b/>
          <w:i/>
          <w:szCs w:val="24"/>
        </w:rPr>
        <w:t>Composition du conseil d’administration</w:t>
      </w:r>
    </w:p>
    <w:p w14:paraId="20499D56" w14:textId="77777777" w:rsidR="00656E3B" w:rsidRPr="007929DF" w:rsidRDefault="00656E3B" w:rsidP="007929DF">
      <w:pPr>
        <w:rPr>
          <w:rFonts w:ascii="Arial" w:hAnsi="Arial" w:cs="Arial"/>
          <w:b/>
          <w:i/>
          <w:szCs w:val="24"/>
        </w:rPr>
      </w:pPr>
    </w:p>
    <w:p w14:paraId="4325B2D3" w14:textId="77777777" w:rsidR="00656E3B" w:rsidRPr="007929DF" w:rsidRDefault="00656E3B" w:rsidP="007929DF">
      <w:pPr>
        <w:pStyle w:val="Corpsdetexte"/>
        <w:rPr>
          <w:rFonts w:ascii="Arial" w:hAnsi="Arial" w:cs="Arial"/>
          <w:szCs w:val="24"/>
        </w:rPr>
      </w:pPr>
      <w:r w:rsidRPr="007929DF">
        <w:rPr>
          <w:rFonts w:ascii="Arial" w:hAnsi="Arial" w:cs="Arial"/>
          <w:szCs w:val="24"/>
        </w:rPr>
        <w:t xml:space="preserve">Les affaires de la zone sont administrées par un conseil </w:t>
      </w:r>
      <w:r w:rsidR="00CC10C9">
        <w:rPr>
          <w:rFonts w:ascii="Arial" w:hAnsi="Arial" w:cs="Arial"/>
          <w:szCs w:val="24"/>
        </w:rPr>
        <w:t>d’administration composé de (6</w:t>
      </w:r>
      <w:r w:rsidRPr="007929DF">
        <w:rPr>
          <w:rFonts w:ascii="Arial" w:hAnsi="Arial" w:cs="Arial"/>
          <w:szCs w:val="24"/>
        </w:rPr>
        <w:t xml:space="preserve">) membres qui sont élus pour un terme de deux (2) ans. Le poste de trésorier pourra être cumulé par tout administrateur. Le conseil de zone doit être composé de membres provenant d’au </w:t>
      </w:r>
      <w:proofErr w:type="gramStart"/>
      <w:r w:rsidRPr="007929DF">
        <w:rPr>
          <w:rFonts w:ascii="Arial" w:hAnsi="Arial" w:cs="Arial"/>
          <w:szCs w:val="24"/>
        </w:rPr>
        <w:t xml:space="preserve">moins </w:t>
      </w:r>
      <w:r>
        <w:rPr>
          <w:rFonts w:ascii="Arial" w:hAnsi="Arial" w:cs="Arial"/>
          <w:szCs w:val="24"/>
        </w:rPr>
        <w:t xml:space="preserve"> deux</w:t>
      </w:r>
      <w:proofErr w:type="gramEnd"/>
      <w:r>
        <w:rPr>
          <w:rFonts w:ascii="Arial" w:hAnsi="Arial" w:cs="Arial"/>
          <w:szCs w:val="24"/>
        </w:rPr>
        <w:t xml:space="preserve"> (2) </w:t>
      </w:r>
      <w:r w:rsidRPr="007929DF">
        <w:rPr>
          <w:rFonts w:ascii="Arial" w:hAnsi="Arial" w:cs="Arial"/>
          <w:szCs w:val="24"/>
        </w:rPr>
        <w:t>dojo</w:t>
      </w:r>
      <w:r>
        <w:rPr>
          <w:rFonts w:ascii="Arial" w:hAnsi="Arial" w:cs="Arial"/>
          <w:szCs w:val="24"/>
        </w:rPr>
        <w:t>s</w:t>
      </w:r>
      <w:r w:rsidRPr="007929DF">
        <w:rPr>
          <w:rFonts w:ascii="Arial" w:hAnsi="Arial" w:cs="Arial"/>
          <w:szCs w:val="24"/>
        </w:rPr>
        <w:t>.</w:t>
      </w:r>
    </w:p>
    <w:p w14:paraId="184A268A" w14:textId="77777777" w:rsidR="00656E3B" w:rsidRPr="007929DF" w:rsidRDefault="00656E3B" w:rsidP="007929DF">
      <w:pPr>
        <w:jc w:val="both"/>
        <w:rPr>
          <w:rFonts w:ascii="Arial" w:hAnsi="Arial" w:cs="Arial"/>
          <w:szCs w:val="24"/>
        </w:rPr>
      </w:pPr>
    </w:p>
    <w:p w14:paraId="6FB54676" w14:textId="77777777" w:rsidR="00656E3B" w:rsidRPr="007929DF" w:rsidRDefault="00656E3B" w:rsidP="007929DF">
      <w:pPr>
        <w:pStyle w:val="Titre2"/>
        <w:numPr>
          <w:ilvl w:val="0"/>
          <w:numId w:val="1"/>
        </w:numPr>
        <w:rPr>
          <w:rFonts w:ascii="Arial" w:hAnsi="Arial" w:cs="Arial"/>
          <w:b/>
          <w:i/>
          <w:szCs w:val="24"/>
        </w:rPr>
      </w:pPr>
      <w:r w:rsidRPr="007929DF">
        <w:rPr>
          <w:rFonts w:ascii="Arial" w:hAnsi="Arial" w:cs="Arial"/>
          <w:b/>
          <w:i/>
          <w:szCs w:val="24"/>
        </w:rPr>
        <w:t>Éligibilité</w:t>
      </w:r>
    </w:p>
    <w:p w14:paraId="185CFDE7" w14:textId="77777777" w:rsidR="00656E3B" w:rsidRPr="007929DF" w:rsidRDefault="00656E3B" w:rsidP="007929DF">
      <w:pPr>
        <w:jc w:val="both"/>
        <w:rPr>
          <w:rFonts w:ascii="Arial" w:hAnsi="Arial" w:cs="Arial"/>
          <w:b/>
          <w:i/>
          <w:szCs w:val="24"/>
        </w:rPr>
      </w:pPr>
    </w:p>
    <w:p w14:paraId="42854316" w14:textId="77777777" w:rsidR="00656E3B" w:rsidRPr="007929DF" w:rsidRDefault="00656E3B" w:rsidP="007929DF">
      <w:pPr>
        <w:pStyle w:val="Corpsdetexte"/>
        <w:rPr>
          <w:rFonts w:ascii="Arial" w:hAnsi="Arial" w:cs="Arial"/>
          <w:szCs w:val="24"/>
        </w:rPr>
      </w:pPr>
      <w:r w:rsidRPr="007929DF">
        <w:rPr>
          <w:rFonts w:ascii="Arial" w:hAnsi="Arial" w:cs="Arial"/>
          <w:szCs w:val="24"/>
        </w:rPr>
        <w:t xml:space="preserve">Sont éligibles à la fonction d’administrateurs, les membres réguliers </w:t>
      </w:r>
      <w:r w:rsidRPr="00C268D9">
        <w:rPr>
          <w:rFonts w:ascii="Arial" w:hAnsi="Arial" w:cs="Arial"/>
          <w:strike/>
          <w:szCs w:val="24"/>
          <w:highlight w:val="cyan"/>
        </w:rPr>
        <w:t>et les membres collaborateurs</w:t>
      </w:r>
      <w:r w:rsidRPr="00B4790F">
        <w:rPr>
          <w:rFonts w:ascii="Arial" w:hAnsi="Arial" w:cs="Arial"/>
          <w:strike/>
          <w:szCs w:val="24"/>
        </w:rPr>
        <w:t xml:space="preserve"> </w:t>
      </w:r>
      <w:r w:rsidRPr="007929DF">
        <w:rPr>
          <w:rFonts w:ascii="Arial" w:hAnsi="Arial" w:cs="Arial"/>
          <w:szCs w:val="24"/>
        </w:rPr>
        <w:t>de la Judo Québec, âgés d’au moins dix-huit (18) ans et actifs dans la zone du Conseil de zone.</w:t>
      </w:r>
    </w:p>
    <w:p w14:paraId="0D6B775D" w14:textId="77777777" w:rsidR="00656E3B" w:rsidRPr="007929DF" w:rsidRDefault="00656E3B" w:rsidP="007929DF">
      <w:pPr>
        <w:jc w:val="both"/>
        <w:rPr>
          <w:rFonts w:ascii="Arial" w:hAnsi="Arial" w:cs="Arial"/>
          <w:szCs w:val="24"/>
        </w:rPr>
      </w:pPr>
    </w:p>
    <w:p w14:paraId="6ECEF27D" w14:textId="77777777" w:rsidR="00656E3B" w:rsidRPr="007929DF" w:rsidRDefault="00656E3B" w:rsidP="007929DF">
      <w:pPr>
        <w:pStyle w:val="Titre2"/>
        <w:numPr>
          <w:ilvl w:val="0"/>
          <w:numId w:val="1"/>
        </w:numPr>
        <w:rPr>
          <w:rFonts w:ascii="Arial" w:hAnsi="Arial" w:cs="Arial"/>
          <w:b/>
          <w:i/>
          <w:szCs w:val="24"/>
        </w:rPr>
      </w:pPr>
      <w:r w:rsidRPr="007929DF">
        <w:rPr>
          <w:rFonts w:ascii="Arial" w:hAnsi="Arial" w:cs="Arial"/>
          <w:b/>
          <w:i/>
          <w:szCs w:val="24"/>
        </w:rPr>
        <w:t>Durée des fonctions</w:t>
      </w:r>
    </w:p>
    <w:p w14:paraId="14399F19" w14:textId="77777777" w:rsidR="00656E3B" w:rsidRPr="007929DF" w:rsidRDefault="00656E3B" w:rsidP="007929DF">
      <w:pPr>
        <w:jc w:val="both"/>
        <w:rPr>
          <w:rFonts w:ascii="Arial" w:hAnsi="Arial" w:cs="Arial"/>
          <w:b/>
          <w:i/>
          <w:szCs w:val="24"/>
        </w:rPr>
      </w:pPr>
    </w:p>
    <w:p w14:paraId="019934F6" w14:textId="77777777" w:rsidR="00656E3B" w:rsidRPr="007929DF" w:rsidRDefault="00656E3B" w:rsidP="00301316">
      <w:pPr>
        <w:pStyle w:val="Corpsdetexte"/>
        <w:numPr>
          <w:ilvl w:val="1"/>
          <w:numId w:val="26"/>
        </w:numPr>
        <w:spacing w:after="240"/>
        <w:ind w:left="708" w:hanging="708"/>
        <w:rPr>
          <w:rFonts w:ascii="Arial" w:hAnsi="Arial" w:cs="Arial"/>
          <w:szCs w:val="24"/>
        </w:rPr>
      </w:pPr>
      <w:r>
        <w:rPr>
          <w:rFonts w:ascii="Arial" w:hAnsi="Arial" w:cs="Arial"/>
          <w:szCs w:val="24"/>
        </w:rPr>
        <w:t>T</w:t>
      </w:r>
      <w:r w:rsidRPr="007929DF">
        <w:rPr>
          <w:rFonts w:ascii="Arial" w:hAnsi="Arial" w:cs="Arial"/>
          <w:szCs w:val="24"/>
        </w:rPr>
        <w:t>out membre du Conseil d’administration entre en fonction dès le moment où il a été déclaré élu ou nommé.</w:t>
      </w:r>
    </w:p>
    <w:p w14:paraId="6D9181A7" w14:textId="77777777" w:rsidR="00656E3B" w:rsidRPr="00D76912" w:rsidRDefault="00656E3B" w:rsidP="00D76912">
      <w:pPr>
        <w:pStyle w:val="Paragraphedeliste"/>
        <w:numPr>
          <w:ilvl w:val="1"/>
          <w:numId w:val="26"/>
        </w:numPr>
        <w:spacing w:after="240"/>
        <w:ind w:left="708" w:hanging="708"/>
        <w:jc w:val="both"/>
        <w:rPr>
          <w:rFonts w:ascii="Arial" w:hAnsi="Arial" w:cs="Arial"/>
          <w:szCs w:val="24"/>
        </w:rPr>
      </w:pPr>
      <w:r w:rsidRPr="00D76912">
        <w:rPr>
          <w:rFonts w:ascii="Arial" w:hAnsi="Arial" w:cs="Arial"/>
          <w:szCs w:val="24"/>
        </w:rPr>
        <w:t xml:space="preserve">La durée du mandat des administrateurs élus est de deux (2) années. Le président, le trésorier et un (1) administrateur sont élus les années paires; le vice-président, le secrétaire et un (1) administrateur sont élus les années impaires. </w:t>
      </w:r>
    </w:p>
    <w:p w14:paraId="0227DE08" w14:textId="77777777" w:rsidR="00656E3B" w:rsidRPr="007929DF" w:rsidRDefault="00656E3B" w:rsidP="00D76912">
      <w:pPr>
        <w:pStyle w:val="Titre2"/>
        <w:numPr>
          <w:ilvl w:val="0"/>
          <w:numId w:val="0"/>
        </w:numPr>
        <w:rPr>
          <w:rFonts w:ascii="Arial" w:hAnsi="Arial" w:cs="Arial"/>
          <w:b/>
          <w:i/>
          <w:szCs w:val="24"/>
        </w:rPr>
      </w:pPr>
      <w:r>
        <w:rPr>
          <w:rFonts w:ascii="Arial" w:hAnsi="Arial" w:cs="Arial"/>
          <w:b/>
          <w:i/>
          <w:szCs w:val="24"/>
        </w:rPr>
        <w:t xml:space="preserve">8. </w:t>
      </w:r>
      <w:r>
        <w:rPr>
          <w:rFonts w:ascii="Arial" w:hAnsi="Arial" w:cs="Arial"/>
          <w:b/>
          <w:i/>
          <w:szCs w:val="24"/>
        </w:rPr>
        <w:tab/>
      </w:r>
      <w:r w:rsidRPr="007929DF">
        <w:rPr>
          <w:rFonts w:ascii="Arial" w:hAnsi="Arial" w:cs="Arial"/>
          <w:b/>
          <w:i/>
          <w:szCs w:val="24"/>
        </w:rPr>
        <w:t>Mise en nomination</w:t>
      </w:r>
    </w:p>
    <w:p w14:paraId="4E7D8962" w14:textId="77777777" w:rsidR="00656E3B" w:rsidRPr="007929DF" w:rsidRDefault="00656E3B" w:rsidP="007929DF">
      <w:pPr>
        <w:ind w:left="705"/>
        <w:jc w:val="both"/>
        <w:rPr>
          <w:rFonts w:ascii="Arial" w:hAnsi="Arial" w:cs="Arial"/>
          <w:b/>
          <w:i/>
          <w:szCs w:val="24"/>
        </w:rPr>
      </w:pPr>
    </w:p>
    <w:p w14:paraId="410C6273" w14:textId="77777777" w:rsidR="00656E3B" w:rsidRPr="007929DF" w:rsidRDefault="00656E3B" w:rsidP="007929DF">
      <w:pPr>
        <w:pStyle w:val="Corpsdetexte"/>
        <w:ind w:left="708" w:hanging="708"/>
        <w:rPr>
          <w:rFonts w:ascii="Arial" w:hAnsi="Arial" w:cs="Arial"/>
          <w:szCs w:val="24"/>
        </w:rPr>
      </w:pPr>
      <w:r>
        <w:rPr>
          <w:rFonts w:ascii="Arial" w:hAnsi="Arial" w:cs="Arial"/>
          <w:szCs w:val="24"/>
        </w:rPr>
        <w:t>8.1</w:t>
      </w:r>
      <w:r>
        <w:rPr>
          <w:rFonts w:ascii="Arial" w:hAnsi="Arial" w:cs="Arial"/>
          <w:szCs w:val="24"/>
        </w:rPr>
        <w:tab/>
      </w:r>
      <w:r w:rsidRPr="007929DF">
        <w:rPr>
          <w:rFonts w:ascii="Arial" w:hAnsi="Arial" w:cs="Arial"/>
          <w:szCs w:val="24"/>
        </w:rPr>
        <w:t>Les mises en nomination se font directement sur le parquet de l’assemblée annuelle.</w:t>
      </w:r>
    </w:p>
    <w:p w14:paraId="1329AB33" w14:textId="77777777" w:rsidR="00656E3B" w:rsidRPr="007929DF" w:rsidRDefault="00656E3B" w:rsidP="007929DF">
      <w:pPr>
        <w:ind w:left="705"/>
        <w:jc w:val="both"/>
        <w:rPr>
          <w:rFonts w:ascii="Arial" w:hAnsi="Arial" w:cs="Arial"/>
          <w:szCs w:val="24"/>
        </w:rPr>
      </w:pPr>
    </w:p>
    <w:p w14:paraId="409979B3" w14:textId="77777777" w:rsidR="00656E3B" w:rsidRPr="007929DF" w:rsidRDefault="00656E3B" w:rsidP="007929DF">
      <w:pPr>
        <w:ind w:left="708" w:hanging="708"/>
        <w:jc w:val="both"/>
        <w:rPr>
          <w:rFonts w:ascii="Arial" w:hAnsi="Arial" w:cs="Arial"/>
          <w:szCs w:val="24"/>
        </w:rPr>
      </w:pPr>
      <w:r>
        <w:rPr>
          <w:rFonts w:ascii="Arial" w:hAnsi="Arial" w:cs="Arial"/>
          <w:szCs w:val="24"/>
        </w:rPr>
        <w:t>8.2</w:t>
      </w:r>
      <w:r>
        <w:rPr>
          <w:rFonts w:ascii="Arial" w:hAnsi="Arial" w:cs="Arial"/>
          <w:szCs w:val="24"/>
        </w:rPr>
        <w:tab/>
      </w:r>
      <w:r w:rsidRPr="007929DF">
        <w:rPr>
          <w:rFonts w:ascii="Arial" w:hAnsi="Arial" w:cs="Arial"/>
          <w:szCs w:val="24"/>
        </w:rPr>
        <w:t xml:space="preserve">Dans le cas où il n’y a pas plus de candidats que le nombre d’administrateurs à élire, l’élection des candidats </w:t>
      </w:r>
      <w:r>
        <w:rPr>
          <w:rFonts w:ascii="Arial" w:hAnsi="Arial" w:cs="Arial"/>
          <w:szCs w:val="24"/>
        </w:rPr>
        <w:t>soumis a lieu par acclamation.</w:t>
      </w:r>
      <w:r w:rsidRPr="007929DF">
        <w:rPr>
          <w:rFonts w:ascii="Arial" w:hAnsi="Arial" w:cs="Arial"/>
          <w:szCs w:val="24"/>
        </w:rPr>
        <w:t xml:space="preserve"> Dans le cas où il y a plus de candidats que d’administrateurs à élire, l’élection se fait à la majorité simple.</w:t>
      </w:r>
    </w:p>
    <w:p w14:paraId="5ADEAE61" w14:textId="77777777" w:rsidR="00656E3B" w:rsidRPr="007929DF" w:rsidRDefault="00656E3B" w:rsidP="007929DF">
      <w:pPr>
        <w:pStyle w:val="Titre2"/>
        <w:numPr>
          <w:ilvl w:val="0"/>
          <w:numId w:val="0"/>
        </w:numPr>
        <w:ind w:left="705"/>
        <w:rPr>
          <w:rFonts w:ascii="Arial" w:hAnsi="Arial" w:cs="Arial"/>
          <w:szCs w:val="24"/>
        </w:rPr>
      </w:pPr>
    </w:p>
    <w:p w14:paraId="2BD49DB9" w14:textId="77777777" w:rsidR="00656E3B" w:rsidRPr="007929DF" w:rsidRDefault="00656E3B" w:rsidP="00D76912">
      <w:pPr>
        <w:pStyle w:val="Titre2"/>
        <w:numPr>
          <w:ilvl w:val="0"/>
          <w:numId w:val="27"/>
        </w:numPr>
        <w:rPr>
          <w:rFonts w:ascii="Arial" w:hAnsi="Arial" w:cs="Arial"/>
          <w:b/>
          <w:i/>
          <w:szCs w:val="24"/>
        </w:rPr>
      </w:pPr>
      <w:r w:rsidRPr="007929DF">
        <w:rPr>
          <w:rFonts w:ascii="Arial" w:hAnsi="Arial" w:cs="Arial"/>
          <w:b/>
          <w:i/>
          <w:szCs w:val="24"/>
        </w:rPr>
        <w:t>Élection</w:t>
      </w:r>
    </w:p>
    <w:p w14:paraId="16B39DEC" w14:textId="77777777" w:rsidR="00656E3B" w:rsidRPr="007929DF" w:rsidRDefault="00656E3B" w:rsidP="007929DF">
      <w:pPr>
        <w:jc w:val="both"/>
        <w:rPr>
          <w:rFonts w:ascii="Arial" w:hAnsi="Arial" w:cs="Arial"/>
          <w:b/>
          <w:i/>
          <w:szCs w:val="24"/>
        </w:rPr>
      </w:pPr>
    </w:p>
    <w:p w14:paraId="03BE26CD" w14:textId="77777777" w:rsidR="00656E3B" w:rsidRPr="007929DF" w:rsidRDefault="00656E3B" w:rsidP="007929DF">
      <w:pPr>
        <w:pStyle w:val="Corpsdetexte"/>
        <w:rPr>
          <w:rFonts w:ascii="Arial" w:hAnsi="Arial" w:cs="Arial"/>
          <w:szCs w:val="24"/>
        </w:rPr>
      </w:pPr>
      <w:r w:rsidRPr="007929DF">
        <w:rPr>
          <w:rFonts w:ascii="Arial" w:hAnsi="Arial" w:cs="Arial"/>
          <w:szCs w:val="24"/>
        </w:rPr>
        <w:t>Lors des élections, le vote se fait par scrutin secret.</w:t>
      </w:r>
    </w:p>
    <w:p w14:paraId="30E34590" w14:textId="77777777" w:rsidR="00656E3B" w:rsidRPr="007929DF" w:rsidRDefault="00656E3B" w:rsidP="007929DF">
      <w:pPr>
        <w:jc w:val="both"/>
        <w:rPr>
          <w:rFonts w:ascii="Arial" w:hAnsi="Arial" w:cs="Arial"/>
          <w:szCs w:val="24"/>
        </w:rPr>
      </w:pPr>
    </w:p>
    <w:p w14:paraId="19F07CE8" w14:textId="77777777" w:rsidR="00656E3B" w:rsidRPr="007929DF" w:rsidRDefault="00656E3B" w:rsidP="007929DF">
      <w:pPr>
        <w:pStyle w:val="Titre2"/>
        <w:numPr>
          <w:ilvl w:val="0"/>
          <w:numId w:val="1"/>
        </w:numPr>
        <w:rPr>
          <w:rFonts w:ascii="Arial" w:hAnsi="Arial" w:cs="Arial"/>
          <w:b/>
          <w:i/>
          <w:szCs w:val="24"/>
        </w:rPr>
      </w:pPr>
      <w:r w:rsidRPr="007929DF">
        <w:rPr>
          <w:rFonts w:ascii="Arial" w:hAnsi="Arial" w:cs="Arial"/>
          <w:b/>
          <w:i/>
          <w:szCs w:val="24"/>
        </w:rPr>
        <w:lastRenderedPageBreak/>
        <w:t>Administrateur</w:t>
      </w:r>
      <w:r w:rsidR="000A0CD9">
        <w:rPr>
          <w:rFonts w:ascii="Arial" w:hAnsi="Arial" w:cs="Arial"/>
          <w:b/>
          <w:i/>
          <w:szCs w:val="24"/>
        </w:rPr>
        <w:t xml:space="preserve"> </w:t>
      </w:r>
      <w:r w:rsidR="000662AD">
        <w:rPr>
          <w:rFonts w:ascii="Arial" w:hAnsi="Arial" w:cs="Arial"/>
          <w:b/>
          <w:i/>
          <w:szCs w:val="24"/>
        </w:rPr>
        <w:t>exclu</w:t>
      </w:r>
    </w:p>
    <w:p w14:paraId="39F490B8" w14:textId="77777777" w:rsidR="00656E3B" w:rsidRPr="007929DF" w:rsidRDefault="00656E3B" w:rsidP="007929DF">
      <w:pPr>
        <w:jc w:val="both"/>
        <w:rPr>
          <w:rFonts w:ascii="Arial" w:hAnsi="Arial" w:cs="Arial"/>
          <w:b/>
          <w:i/>
          <w:szCs w:val="24"/>
        </w:rPr>
      </w:pPr>
    </w:p>
    <w:p w14:paraId="7660C4C6" w14:textId="77777777" w:rsidR="00656E3B" w:rsidRPr="007929DF" w:rsidRDefault="00656E3B" w:rsidP="007929DF">
      <w:pPr>
        <w:pStyle w:val="Corpsdetexte"/>
        <w:rPr>
          <w:rFonts w:ascii="Arial" w:hAnsi="Arial" w:cs="Arial"/>
          <w:szCs w:val="24"/>
        </w:rPr>
      </w:pPr>
      <w:r w:rsidRPr="007929DF">
        <w:rPr>
          <w:rFonts w:ascii="Arial" w:hAnsi="Arial" w:cs="Arial"/>
          <w:szCs w:val="24"/>
        </w:rPr>
        <w:t>Cesse de faire partie du Conseil d’administration et d’occuper ses fonctions, tout membre :</w:t>
      </w:r>
    </w:p>
    <w:p w14:paraId="7969C947" w14:textId="77777777" w:rsidR="00656E3B" w:rsidRPr="007929DF" w:rsidRDefault="00656E3B" w:rsidP="007929DF">
      <w:pPr>
        <w:jc w:val="both"/>
        <w:rPr>
          <w:rFonts w:ascii="Arial" w:hAnsi="Arial" w:cs="Arial"/>
          <w:szCs w:val="24"/>
        </w:rPr>
      </w:pPr>
    </w:p>
    <w:p w14:paraId="6A5B919E" w14:textId="77777777" w:rsidR="00656E3B" w:rsidRDefault="00656E3B" w:rsidP="007929DF">
      <w:pPr>
        <w:pStyle w:val="Paragraphedeliste"/>
        <w:numPr>
          <w:ilvl w:val="0"/>
          <w:numId w:val="17"/>
        </w:numPr>
        <w:spacing w:after="240"/>
        <w:jc w:val="both"/>
        <w:rPr>
          <w:rFonts w:ascii="Arial" w:hAnsi="Arial" w:cs="Arial"/>
          <w:szCs w:val="24"/>
        </w:rPr>
      </w:pPr>
      <w:proofErr w:type="gramStart"/>
      <w:r w:rsidRPr="007929DF">
        <w:rPr>
          <w:rFonts w:ascii="Arial" w:hAnsi="Arial" w:cs="Arial"/>
          <w:szCs w:val="24"/>
        </w:rPr>
        <w:t>qui</w:t>
      </w:r>
      <w:proofErr w:type="gramEnd"/>
      <w:r w:rsidRPr="007929DF">
        <w:rPr>
          <w:rFonts w:ascii="Arial" w:hAnsi="Arial" w:cs="Arial"/>
          <w:szCs w:val="24"/>
        </w:rPr>
        <w:t xml:space="preserve"> </w:t>
      </w:r>
      <w:r w:rsidR="000A0CD9" w:rsidRPr="00FB1478">
        <w:rPr>
          <w:rFonts w:ascii="Arial" w:hAnsi="Arial" w:cs="Arial"/>
          <w:szCs w:val="24"/>
        </w:rPr>
        <w:t>remet</w:t>
      </w:r>
      <w:r w:rsidRPr="007929DF">
        <w:rPr>
          <w:rFonts w:ascii="Arial" w:hAnsi="Arial" w:cs="Arial"/>
          <w:szCs w:val="24"/>
        </w:rPr>
        <w:t xml:space="preserve"> par écrit sa démission au Conseil d’administration, </w:t>
      </w:r>
    </w:p>
    <w:p w14:paraId="55EE38BB" w14:textId="77777777" w:rsidR="00656E3B" w:rsidRPr="007929DF" w:rsidRDefault="00656E3B" w:rsidP="007929DF">
      <w:pPr>
        <w:pStyle w:val="Paragraphedeliste"/>
        <w:spacing w:after="240"/>
        <w:jc w:val="both"/>
        <w:rPr>
          <w:rFonts w:ascii="Arial" w:hAnsi="Arial" w:cs="Arial"/>
          <w:szCs w:val="24"/>
        </w:rPr>
      </w:pPr>
    </w:p>
    <w:p w14:paraId="2F035213" w14:textId="77777777" w:rsidR="00656E3B" w:rsidRDefault="00656E3B" w:rsidP="007929DF">
      <w:pPr>
        <w:pStyle w:val="Paragraphedeliste"/>
        <w:numPr>
          <w:ilvl w:val="0"/>
          <w:numId w:val="17"/>
        </w:numPr>
        <w:jc w:val="both"/>
        <w:rPr>
          <w:rFonts w:ascii="Arial" w:hAnsi="Arial" w:cs="Arial"/>
          <w:szCs w:val="24"/>
        </w:rPr>
      </w:pPr>
      <w:proofErr w:type="gramStart"/>
      <w:r>
        <w:rPr>
          <w:rFonts w:ascii="Arial" w:hAnsi="Arial" w:cs="Arial"/>
          <w:szCs w:val="24"/>
        </w:rPr>
        <w:t>qui</w:t>
      </w:r>
      <w:proofErr w:type="gramEnd"/>
      <w:r>
        <w:rPr>
          <w:rFonts w:ascii="Arial" w:hAnsi="Arial" w:cs="Arial"/>
          <w:szCs w:val="24"/>
        </w:rPr>
        <w:t xml:space="preserve"> décède</w:t>
      </w:r>
    </w:p>
    <w:p w14:paraId="2D706B36" w14:textId="77777777" w:rsidR="00656E3B" w:rsidRPr="007929DF" w:rsidRDefault="00656E3B" w:rsidP="007929DF">
      <w:pPr>
        <w:pStyle w:val="Paragraphedeliste"/>
        <w:rPr>
          <w:rFonts w:ascii="Arial" w:hAnsi="Arial" w:cs="Arial"/>
          <w:szCs w:val="24"/>
        </w:rPr>
      </w:pPr>
    </w:p>
    <w:p w14:paraId="4CCDB4F5" w14:textId="77777777" w:rsidR="00656E3B" w:rsidRDefault="00656E3B" w:rsidP="007929DF">
      <w:pPr>
        <w:pStyle w:val="Paragraphedeliste"/>
        <w:numPr>
          <w:ilvl w:val="0"/>
          <w:numId w:val="17"/>
        </w:numPr>
        <w:spacing w:before="240"/>
        <w:jc w:val="both"/>
        <w:rPr>
          <w:rFonts w:ascii="Arial" w:hAnsi="Arial" w:cs="Arial"/>
          <w:szCs w:val="24"/>
        </w:rPr>
      </w:pPr>
      <w:proofErr w:type="gramStart"/>
      <w:r w:rsidRPr="007929DF">
        <w:rPr>
          <w:rFonts w:ascii="Arial" w:hAnsi="Arial" w:cs="Arial"/>
          <w:szCs w:val="24"/>
        </w:rPr>
        <w:t>qui</w:t>
      </w:r>
      <w:proofErr w:type="gramEnd"/>
      <w:r w:rsidRPr="007929DF">
        <w:rPr>
          <w:rFonts w:ascii="Arial" w:hAnsi="Arial" w:cs="Arial"/>
          <w:szCs w:val="24"/>
        </w:rPr>
        <w:t xml:space="preserve"> cesse d’être un membre individuel </w:t>
      </w:r>
      <w:r w:rsidRPr="00C268D9">
        <w:rPr>
          <w:rFonts w:ascii="Arial" w:hAnsi="Arial" w:cs="Arial"/>
          <w:strike/>
          <w:szCs w:val="24"/>
          <w:highlight w:val="cyan"/>
        </w:rPr>
        <w:t>ou membre collaborateur</w:t>
      </w:r>
      <w:r w:rsidRPr="00C268D9">
        <w:rPr>
          <w:rFonts w:ascii="Arial" w:hAnsi="Arial" w:cs="Arial"/>
          <w:strike/>
          <w:color w:val="00B050"/>
          <w:szCs w:val="24"/>
          <w:highlight w:val="cyan"/>
        </w:rPr>
        <w:t>s</w:t>
      </w:r>
      <w:r w:rsidRPr="007929DF">
        <w:rPr>
          <w:rFonts w:ascii="Arial" w:hAnsi="Arial" w:cs="Arial"/>
          <w:szCs w:val="24"/>
        </w:rPr>
        <w:t xml:space="preserve"> de Judo Québec</w:t>
      </w:r>
    </w:p>
    <w:p w14:paraId="0AA3F9A4" w14:textId="77777777" w:rsidR="00DB2077" w:rsidRPr="00DB2077" w:rsidRDefault="00DB2077" w:rsidP="00DB2077">
      <w:pPr>
        <w:pStyle w:val="Paragraphedeliste"/>
        <w:rPr>
          <w:rFonts w:ascii="Arial" w:hAnsi="Arial" w:cs="Arial"/>
          <w:szCs w:val="24"/>
        </w:rPr>
      </w:pPr>
    </w:p>
    <w:p w14:paraId="4FACCBDD" w14:textId="77777777" w:rsidR="00DB2077" w:rsidRPr="00FB1478" w:rsidRDefault="00DB2077" w:rsidP="007929DF">
      <w:pPr>
        <w:pStyle w:val="Paragraphedeliste"/>
        <w:numPr>
          <w:ilvl w:val="0"/>
          <w:numId w:val="17"/>
        </w:numPr>
        <w:spacing w:before="240"/>
        <w:jc w:val="both"/>
        <w:rPr>
          <w:rFonts w:ascii="Arial" w:hAnsi="Arial" w:cs="Arial"/>
          <w:szCs w:val="24"/>
        </w:rPr>
      </w:pPr>
      <w:proofErr w:type="gramStart"/>
      <w:r w:rsidRPr="00FB1478">
        <w:rPr>
          <w:rFonts w:ascii="Arial" w:hAnsi="Arial" w:cs="Arial"/>
          <w:szCs w:val="24"/>
        </w:rPr>
        <w:t>qui</w:t>
      </w:r>
      <w:proofErr w:type="gramEnd"/>
      <w:r w:rsidRPr="00FB1478">
        <w:rPr>
          <w:rFonts w:ascii="Arial" w:hAnsi="Arial" w:cs="Arial"/>
          <w:szCs w:val="24"/>
        </w:rPr>
        <w:t xml:space="preserve"> est destitué par les membres lors d’une assemblée extraordinaire dûment convoquée à cette fin</w:t>
      </w:r>
      <w:r w:rsidR="00FB1478" w:rsidRPr="00FB1478">
        <w:rPr>
          <w:rFonts w:ascii="Arial" w:hAnsi="Arial" w:cs="Arial"/>
          <w:szCs w:val="24"/>
        </w:rPr>
        <w:t>.</w:t>
      </w:r>
    </w:p>
    <w:p w14:paraId="3315BB79" w14:textId="77777777" w:rsidR="00656E3B" w:rsidRPr="007929DF" w:rsidRDefault="00656E3B" w:rsidP="007929DF">
      <w:pPr>
        <w:ind w:left="703"/>
        <w:jc w:val="both"/>
        <w:rPr>
          <w:rFonts w:ascii="Arial" w:hAnsi="Arial" w:cs="Arial"/>
          <w:szCs w:val="24"/>
        </w:rPr>
      </w:pPr>
    </w:p>
    <w:p w14:paraId="63C5D0CB" w14:textId="77777777" w:rsidR="00656E3B" w:rsidRPr="007929DF" w:rsidRDefault="00656E3B" w:rsidP="007929DF">
      <w:pPr>
        <w:pStyle w:val="Titre2"/>
        <w:numPr>
          <w:ilvl w:val="0"/>
          <w:numId w:val="1"/>
        </w:numPr>
        <w:jc w:val="both"/>
        <w:rPr>
          <w:rFonts w:ascii="Arial" w:hAnsi="Arial" w:cs="Arial"/>
          <w:b/>
          <w:i/>
          <w:szCs w:val="24"/>
        </w:rPr>
      </w:pPr>
      <w:r w:rsidRPr="007929DF">
        <w:rPr>
          <w:rFonts w:ascii="Arial" w:hAnsi="Arial" w:cs="Arial"/>
          <w:b/>
          <w:i/>
          <w:szCs w:val="24"/>
        </w:rPr>
        <w:tab/>
      </w:r>
      <w:proofErr w:type="gramStart"/>
      <w:r w:rsidRPr="007929DF">
        <w:rPr>
          <w:rFonts w:ascii="Arial" w:hAnsi="Arial" w:cs="Arial"/>
          <w:b/>
          <w:i/>
          <w:szCs w:val="24"/>
        </w:rPr>
        <w:t>Vacance</w:t>
      </w:r>
      <w:proofErr w:type="gramEnd"/>
    </w:p>
    <w:p w14:paraId="36E7F2A8" w14:textId="77777777" w:rsidR="00656E3B" w:rsidRPr="007929DF" w:rsidRDefault="00656E3B" w:rsidP="007929DF">
      <w:pPr>
        <w:jc w:val="both"/>
        <w:rPr>
          <w:rFonts w:ascii="Arial" w:hAnsi="Arial" w:cs="Arial"/>
          <w:b/>
          <w:i/>
          <w:szCs w:val="24"/>
        </w:rPr>
      </w:pPr>
    </w:p>
    <w:p w14:paraId="7B54FAFB" w14:textId="77777777" w:rsidR="00656E3B" w:rsidRPr="007929DF" w:rsidRDefault="00656E3B" w:rsidP="007929DF">
      <w:pPr>
        <w:pStyle w:val="Corpsdetexte"/>
        <w:rPr>
          <w:rFonts w:ascii="Arial" w:hAnsi="Arial" w:cs="Arial"/>
          <w:szCs w:val="24"/>
        </w:rPr>
      </w:pPr>
      <w:r w:rsidRPr="007929DF">
        <w:rPr>
          <w:rFonts w:ascii="Arial" w:hAnsi="Arial" w:cs="Arial"/>
          <w:szCs w:val="24"/>
        </w:rPr>
        <w:t xml:space="preserve">Toute </w:t>
      </w:r>
      <w:proofErr w:type="gramStart"/>
      <w:r w:rsidRPr="007929DF">
        <w:rPr>
          <w:rFonts w:ascii="Arial" w:hAnsi="Arial" w:cs="Arial"/>
          <w:szCs w:val="24"/>
        </w:rPr>
        <w:t>vacance</w:t>
      </w:r>
      <w:proofErr w:type="gramEnd"/>
      <w:r w:rsidRPr="007929DF">
        <w:rPr>
          <w:rFonts w:ascii="Arial" w:hAnsi="Arial" w:cs="Arial"/>
          <w:szCs w:val="24"/>
        </w:rPr>
        <w:t xml:space="preserve"> survenue dans le Conseil d’administration, pour quelque cause que ce soit, peut être comblée par les membres du Conseil d’administration demeurant en fonction, par résolution, pour la durée non écoulée du terme d’office pour l</w:t>
      </w:r>
      <w:r>
        <w:rPr>
          <w:rFonts w:ascii="Arial" w:hAnsi="Arial" w:cs="Arial"/>
          <w:szCs w:val="24"/>
        </w:rPr>
        <w:t>e</w:t>
      </w:r>
      <w:r w:rsidRPr="007929DF">
        <w:rPr>
          <w:rFonts w:ascii="Arial" w:hAnsi="Arial" w:cs="Arial"/>
          <w:szCs w:val="24"/>
        </w:rPr>
        <w:t>quel le membre du Conseil d’administration cessant ainsi d’occuper ses fonctions, avait été élu.</w:t>
      </w:r>
    </w:p>
    <w:p w14:paraId="062D7B3A" w14:textId="77777777" w:rsidR="00656E3B" w:rsidRPr="007929DF" w:rsidRDefault="00656E3B" w:rsidP="007929DF">
      <w:pPr>
        <w:jc w:val="both"/>
        <w:rPr>
          <w:rFonts w:ascii="Arial" w:hAnsi="Arial" w:cs="Arial"/>
          <w:szCs w:val="24"/>
        </w:rPr>
      </w:pPr>
    </w:p>
    <w:p w14:paraId="19DD2648" w14:textId="77777777" w:rsidR="00656E3B" w:rsidRPr="007929DF" w:rsidRDefault="00656E3B" w:rsidP="007929DF">
      <w:pPr>
        <w:pStyle w:val="Titre2"/>
        <w:numPr>
          <w:ilvl w:val="0"/>
          <w:numId w:val="1"/>
        </w:numPr>
        <w:rPr>
          <w:rFonts w:ascii="Arial" w:hAnsi="Arial" w:cs="Arial"/>
          <w:b/>
          <w:i/>
          <w:szCs w:val="24"/>
        </w:rPr>
      </w:pPr>
      <w:r w:rsidRPr="007929DF">
        <w:rPr>
          <w:rFonts w:ascii="Arial" w:hAnsi="Arial" w:cs="Arial"/>
          <w:b/>
          <w:i/>
          <w:szCs w:val="24"/>
        </w:rPr>
        <w:tab/>
        <w:t>Rémunération</w:t>
      </w:r>
    </w:p>
    <w:p w14:paraId="54125333" w14:textId="77777777" w:rsidR="00656E3B" w:rsidRPr="007929DF" w:rsidRDefault="00656E3B" w:rsidP="007929DF">
      <w:pPr>
        <w:jc w:val="both"/>
        <w:rPr>
          <w:rFonts w:ascii="Arial" w:hAnsi="Arial" w:cs="Arial"/>
          <w:b/>
          <w:i/>
          <w:szCs w:val="24"/>
        </w:rPr>
      </w:pPr>
    </w:p>
    <w:p w14:paraId="5E0EAA76" w14:textId="77777777" w:rsidR="00656E3B" w:rsidRPr="007929DF" w:rsidRDefault="00656E3B" w:rsidP="007929DF">
      <w:pPr>
        <w:pStyle w:val="Corpsdetexte"/>
        <w:rPr>
          <w:rFonts w:ascii="Arial" w:hAnsi="Arial" w:cs="Arial"/>
          <w:szCs w:val="24"/>
        </w:rPr>
      </w:pPr>
      <w:r w:rsidRPr="007929DF">
        <w:rPr>
          <w:rFonts w:ascii="Arial" w:hAnsi="Arial" w:cs="Arial"/>
          <w:szCs w:val="24"/>
        </w:rPr>
        <w:t>Les membres du Conseil d’administration ne sont pas rémunérés pour leurs services mais ils peuvent, toutefois, être remboursés de leurs frais de voyage raisonnables et autres frais encourus dans l’exercice de leurs fonctions d’administrateurs selon les politiques en vigueur à la personne morale.</w:t>
      </w:r>
    </w:p>
    <w:p w14:paraId="73AE5006" w14:textId="77777777" w:rsidR="00656E3B" w:rsidRPr="007929DF" w:rsidRDefault="00656E3B" w:rsidP="007929DF">
      <w:pPr>
        <w:jc w:val="both"/>
        <w:rPr>
          <w:rFonts w:ascii="Arial" w:hAnsi="Arial" w:cs="Arial"/>
          <w:szCs w:val="24"/>
        </w:rPr>
      </w:pPr>
    </w:p>
    <w:p w14:paraId="0140EA3F" w14:textId="77777777" w:rsidR="00656E3B" w:rsidRDefault="00656E3B" w:rsidP="007929DF">
      <w:pPr>
        <w:pStyle w:val="Titre2"/>
        <w:numPr>
          <w:ilvl w:val="0"/>
          <w:numId w:val="0"/>
        </w:numPr>
        <w:rPr>
          <w:rFonts w:ascii="Arial" w:hAnsi="Arial" w:cs="Arial"/>
          <w:b/>
          <w:szCs w:val="24"/>
          <w:u w:val="single"/>
        </w:rPr>
      </w:pPr>
    </w:p>
    <w:p w14:paraId="3267344D" w14:textId="77777777" w:rsidR="00656E3B" w:rsidRPr="007929DF" w:rsidRDefault="00656E3B" w:rsidP="007929DF">
      <w:pPr>
        <w:pStyle w:val="Titre2"/>
        <w:numPr>
          <w:ilvl w:val="0"/>
          <w:numId w:val="0"/>
        </w:numPr>
        <w:rPr>
          <w:rFonts w:ascii="Arial" w:hAnsi="Arial" w:cs="Arial"/>
          <w:b/>
          <w:szCs w:val="24"/>
          <w:u w:val="single"/>
        </w:rPr>
      </w:pPr>
      <w:r w:rsidRPr="007929DF">
        <w:rPr>
          <w:rFonts w:ascii="Arial" w:hAnsi="Arial" w:cs="Arial"/>
          <w:b/>
          <w:szCs w:val="24"/>
          <w:u w:val="single"/>
        </w:rPr>
        <w:t>ASSEMBLÉE DU CONSEIL D’ADMINISTRATION</w:t>
      </w:r>
    </w:p>
    <w:p w14:paraId="3C4E3767" w14:textId="77777777" w:rsidR="00656E3B" w:rsidRPr="007929DF" w:rsidRDefault="00656E3B" w:rsidP="007929DF">
      <w:pPr>
        <w:jc w:val="both"/>
        <w:rPr>
          <w:rFonts w:ascii="Arial" w:hAnsi="Arial" w:cs="Arial"/>
          <w:b/>
          <w:i/>
          <w:szCs w:val="24"/>
        </w:rPr>
      </w:pPr>
    </w:p>
    <w:p w14:paraId="1FB0500F" w14:textId="77777777" w:rsidR="00656E3B" w:rsidRPr="007929DF" w:rsidRDefault="00656E3B" w:rsidP="007929DF">
      <w:pPr>
        <w:jc w:val="both"/>
        <w:rPr>
          <w:rFonts w:ascii="Arial" w:hAnsi="Arial" w:cs="Arial"/>
          <w:b/>
          <w:i/>
          <w:szCs w:val="24"/>
        </w:rPr>
      </w:pPr>
      <w:r>
        <w:rPr>
          <w:rFonts w:ascii="Arial" w:hAnsi="Arial" w:cs="Arial"/>
          <w:b/>
          <w:i/>
          <w:szCs w:val="24"/>
        </w:rPr>
        <w:t>13</w:t>
      </w:r>
      <w:r w:rsidRPr="007929DF">
        <w:rPr>
          <w:rFonts w:ascii="Arial" w:hAnsi="Arial" w:cs="Arial"/>
          <w:b/>
          <w:i/>
          <w:szCs w:val="24"/>
        </w:rPr>
        <w:t>.</w:t>
      </w:r>
      <w:r w:rsidRPr="007929DF">
        <w:rPr>
          <w:rFonts w:ascii="Arial" w:hAnsi="Arial" w:cs="Arial"/>
          <w:b/>
          <w:i/>
          <w:szCs w:val="24"/>
        </w:rPr>
        <w:tab/>
        <w:t>Date</w:t>
      </w:r>
    </w:p>
    <w:p w14:paraId="49FC2551" w14:textId="77777777" w:rsidR="00656E3B" w:rsidRPr="007929DF" w:rsidRDefault="00656E3B" w:rsidP="007929DF">
      <w:pPr>
        <w:jc w:val="both"/>
        <w:rPr>
          <w:rFonts w:ascii="Arial" w:hAnsi="Arial" w:cs="Arial"/>
          <w:b/>
          <w:i/>
          <w:szCs w:val="24"/>
        </w:rPr>
      </w:pPr>
    </w:p>
    <w:p w14:paraId="69307468" w14:textId="77777777" w:rsidR="00656E3B" w:rsidRPr="007929DF" w:rsidRDefault="00656E3B" w:rsidP="007929DF">
      <w:pPr>
        <w:pStyle w:val="Corpsdetexte"/>
        <w:rPr>
          <w:rFonts w:ascii="Arial" w:hAnsi="Arial" w:cs="Arial"/>
          <w:szCs w:val="24"/>
        </w:rPr>
      </w:pPr>
      <w:r w:rsidRPr="007929DF">
        <w:rPr>
          <w:rFonts w:ascii="Arial" w:hAnsi="Arial" w:cs="Arial"/>
          <w:szCs w:val="24"/>
        </w:rPr>
        <w:t>Le conseil d’administration se réunit aussi souvent que nécessaire avec un minimum de quatre (4) réunions par année.</w:t>
      </w:r>
    </w:p>
    <w:p w14:paraId="02EEADC6" w14:textId="77777777" w:rsidR="00656E3B" w:rsidRPr="007929DF" w:rsidRDefault="00656E3B" w:rsidP="007929DF">
      <w:pPr>
        <w:pStyle w:val="Titre2"/>
        <w:numPr>
          <w:ilvl w:val="0"/>
          <w:numId w:val="0"/>
        </w:numPr>
        <w:ind w:left="705"/>
        <w:rPr>
          <w:rFonts w:ascii="Arial" w:hAnsi="Arial" w:cs="Arial"/>
          <w:szCs w:val="24"/>
        </w:rPr>
      </w:pPr>
    </w:p>
    <w:p w14:paraId="198D3F4D" w14:textId="77777777" w:rsidR="00656E3B" w:rsidRPr="007929DF" w:rsidRDefault="00656E3B" w:rsidP="007929DF">
      <w:pPr>
        <w:pStyle w:val="Titre2"/>
        <w:numPr>
          <w:ilvl w:val="0"/>
          <w:numId w:val="0"/>
        </w:numPr>
        <w:rPr>
          <w:rFonts w:ascii="Arial" w:hAnsi="Arial" w:cs="Arial"/>
          <w:b/>
          <w:i/>
          <w:szCs w:val="24"/>
        </w:rPr>
      </w:pPr>
      <w:r w:rsidRPr="007929DF">
        <w:rPr>
          <w:rFonts w:ascii="Arial" w:hAnsi="Arial" w:cs="Arial"/>
          <w:b/>
          <w:i/>
          <w:szCs w:val="24"/>
        </w:rPr>
        <w:t>1</w:t>
      </w:r>
      <w:r>
        <w:rPr>
          <w:rFonts w:ascii="Arial" w:hAnsi="Arial" w:cs="Arial"/>
          <w:b/>
          <w:i/>
          <w:szCs w:val="24"/>
        </w:rPr>
        <w:t>4</w:t>
      </w:r>
      <w:r w:rsidRPr="007929DF">
        <w:rPr>
          <w:rFonts w:ascii="Arial" w:hAnsi="Arial" w:cs="Arial"/>
          <w:b/>
          <w:i/>
          <w:szCs w:val="24"/>
        </w:rPr>
        <w:t xml:space="preserve">. </w:t>
      </w:r>
      <w:r w:rsidRPr="007929DF">
        <w:rPr>
          <w:rFonts w:ascii="Arial" w:hAnsi="Arial" w:cs="Arial"/>
          <w:b/>
          <w:i/>
          <w:szCs w:val="24"/>
        </w:rPr>
        <w:tab/>
        <w:t xml:space="preserve">Convocation </w:t>
      </w:r>
    </w:p>
    <w:p w14:paraId="5AC2338E" w14:textId="77777777" w:rsidR="00656E3B" w:rsidRPr="007929DF" w:rsidRDefault="00656E3B" w:rsidP="007929DF">
      <w:pPr>
        <w:jc w:val="both"/>
        <w:rPr>
          <w:rFonts w:ascii="Arial" w:hAnsi="Arial" w:cs="Arial"/>
          <w:b/>
          <w:i/>
          <w:szCs w:val="24"/>
        </w:rPr>
      </w:pPr>
    </w:p>
    <w:p w14:paraId="6740C379" w14:textId="77777777" w:rsidR="00656E3B" w:rsidRPr="007929DF" w:rsidRDefault="00656E3B" w:rsidP="007929DF">
      <w:pPr>
        <w:pStyle w:val="Corpsdetexte"/>
        <w:rPr>
          <w:rFonts w:ascii="Arial" w:hAnsi="Arial" w:cs="Arial"/>
          <w:szCs w:val="24"/>
        </w:rPr>
      </w:pPr>
      <w:r w:rsidRPr="007929DF">
        <w:rPr>
          <w:rFonts w:ascii="Arial" w:hAnsi="Arial" w:cs="Arial"/>
          <w:szCs w:val="24"/>
        </w:rPr>
        <w:t>Les réunions du Conseil d’administration sont convoquées par le secrétaire, soit sur réquisition du président, soit sur demande écrite de la majorité des membres du Conseil d’administration. Elles sont tenues au siège social de la Personne morale, ou en tout autre endroit, dans la province de Québec que peut déterminer le président.</w:t>
      </w:r>
    </w:p>
    <w:p w14:paraId="3A97E095" w14:textId="77777777" w:rsidR="00656E3B" w:rsidRPr="007929DF" w:rsidRDefault="00656E3B" w:rsidP="007929DF">
      <w:pPr>
        <w:jc w:val="both"/>
        <w:rPr>
          <w:rFonts w:ascii="Arial" w:hAnsi="Arial" w:cs="Arial"/>
          <w:szCs w:val="24"/>
        </w:rPr>
      </w:pPr>
    </w:p>
    <w:p w14:paraId="6F8F95FC" w14:textId="77777777" w:rsidR="00656E3B" w:rsidRPr="007929DF" w:rsidRDefault="00656E3B" w:rsidP="007929DF">
      <w:pPr>
        <w:pStyle w:val="Titre2"/>
        <w:numPr>
          <w:ilvl w:val="0"/>
          <w:numId w:val="0"/>
        </w:numPr>
        <w:rPr>
          <w:rFonts w:ascii="Arial" w:hAnsi="Arial" w:cs="Arial"/>
          <w:b/>
          <w:i/>
          <w:szCs w:val="24"/>
        </w:rPr>
      </w:pPr>
      <w:r w:rsidRPr="007929DF">
        <w:rPr>
          <w:rFonts w:ascii="Arial" w:hAnsi="Arial" w:cs="Arial"/>
          <w:b/>
          <w:i/>
          <w:szCs w:val="24"/>
        </w:rPr>
        <w:lastRenderedPageBreak/>
        <w:t>1</w:t>
      </w:r>
      <w:r>
        <w:rPr>
          <w:rFonts w:ascii="Arial" w:hAnsi="Arial" w:cs="Arial"/>
          <w:b/>
          <w:i/>
          <w:szCs w:val="24"/>
        </w:rPr>
        <w:t>5</w:t>
      </w:r>
      <w:r w:rsidRPr="007929DF">
        <w:rPr>
          <w:rFonts w:ascii="Arial" w:hAnsi="Arial" w:cs="Arial"/>
          <w:b/>
          <w:i/>
          <w:szCs w:val="24"/>
        </w:rPr>
        <w:t xml:space="preserve">. </w:t>
      </w:r>
      <w:r w:rsidRPr="007929DF">
        <w:rPr>
          <w:rFonts w:ascii="Arial" w:hAnsi="Arial" w:cs="Arial"/>
          <w:b/>
          <w:i/>
          <w:szCs w:val="24"/>
        </w:rPr>
        <w:tab/>
        <w:t>Avis de convocation</w:t>
      </w:r>
    </w:p>
    <w:p w14:paraId="7279C6ED" w14:textId="77777777" w:rsidR="00656E3B" w:rsidRPr="007929DF" w:rsidRDefault="00656E3B" w:rsidP="007929DF">
      <w:pPr>
        <w:jc w:val="both"/>
        <w:rPr>
          <w:rFonts w:ascii="Arial" w:hAnsi="Arial" w:cs="Arial"/>
          <w:b/>
          <w:i/>
          <w:szCs w:val="24"/>
        </w:rPr>
      </w:pPr>
    </w:p>
    <w:p w14:paraId="44D15EF8" w14:textId="77777777" w:rsidR="00656E3B" w:rsidRPr="007929DF" w:rsidRDefault="00656E3B" w:rsidP="007929DF">
      <w:pPr>
        <w:pStyle w:val="Corpsdetexte"/>
        <w:rPr>
          <w:rFonts w:ascii="Arial" w:hAnsi="Arial" w:cs="Arial"/>
          <w:szCs w:val="24"/>
        </w:rPr>
      </w:pPr>
      <w:r w:rsidRPr="007929DF">
        <w:rPr>
          <w:rFonts w:ascii="Arial" w:hAnsi="Arial" w:cs="Arial"/>
          <w:szCs w:val="24"/>
        </w:rPr>
        <w:t>L’avis de convocation de toute assemblée du Conseil d’administration peut être verbal. Le délai de convocation est d’au moins cinq (5) jours, mais en cas d’urgence, ce délai peut n’être que de vingt-quatre (24) heures. Si tous les membres du Conseil d’administration sont présents à une assemblée ou y consentent par écrit, toute assemblée peut avoir lieu sans aucun avis préalable de convocation.</w:t>
      </w:r>
    </w:p>
    <w:p w14:paraId="2F352716" w14:textId="77777777" w:rsidR="00656E3B" w:rsidRPr="007929DF" w:rsidRDefault="00656E3B" w:rsidP="007929DF">
      <w:pPr>
        <w:jc w:val="both"/>
        <w:rPr>
          <w:rFonts w:ascii="Arial" w:hAnsi="Arial" w:cs="Arial"/>
          <w:szCs w:val="24"/>
        </w:rPr>
      </w:pPr>
    </w:p>
    <w:p w14:paraId="25294C6A" w14:textId="77777777" w:rsidR="00656E3B" w:rsidRPr="007929DF" w:rsidRDefault="00656E3B" w:rsidP="007929DF">
      <w:pPr>
        <w:pStyle w:val="Titre2"/>
        <w:numPr>
          <w:ilvl w:val="0"/>
          <w:numId w:val="0"/>
        </w:numPr>
        <w:ind w:left="2829" w:hanging="705"/>
        <w:rPr>
          <w:rFonts w:ascii="Arial" w:hAnsi="Arial" w:cs="Arial"/>
          <w:szCs w:val="24"/>
        </w:rPr>
      </w:pPr>
    </w:p>
    <w:p w14:paraId="3C6534AE" w14:textId="77777777" w:rsidR="00656E3B" w:rsidRPr="007929DF" w:rsidRDefault="00656E3B" w:rsidP="007929DF">
      <w:pPr>
        <w:pStyle w:val="Titre2"/>
        <w:numPr>
          <w:ilvl w:val="0"/>
          <w:numId w:val="18"/>
        </w:numPr>
        <w:rPr>
          <w:rFonts w:ascii="Arial" w:hAnsi="Arial" w:cs="Arial"/>
          <w:b/>
          <w:i/>
          <w:szCs w:val="24"/>
        </w:rPr>
      </w:pPr>
      <w:r w:rsidRPr="007929DF">
        <w:rPr>
          <w:rFonts w:ascii="Arial" w:hAnsi="Arial" w:cs="Arial"/>
          <w:b/>
          <w:i/>
          <w:szCs w:val="24"/>
        </w:rPr>
        <w:t>Quorum et vote</w:t>
      </w:r>
    </w:p>
    <w:p w14:paraId="11A2DD91" w14:textId="77777777" w:rsidR="00656E3B" w:rsidRPr="007929DF" w:rsidRDefault="00656E3B" w:rsidP="007929DF">
      <w:pPr>
        <w:jc w:val="both"/>
        <w:rPr>
          <w:rFonts w:ascii="Arial" w:hAnsi="Arial" w:cs="Arial"/>
          <w:b/>
          <w:i/>
          <w:szCs w:val="24"/>
        </w:rPr>
      </w:pPr>
    </w:p>
    <w:p w14:paraId="301ABBCC" w14:textId="77777777" w:rsidR="00656E3B" w:rsidRPr="007929DF" w:rsidRDefault="00656E3B" w:rsidP="007929DF">
      <w:pPr>
        <w:pStyle w:val="Corpsdetexte"/>
        <w:rPr>
          <w:rFonts w:ascii="Arial" w:hAnsi="Arial" w:cs="Arial"/>
          <w:szCs w:val="24"/>
        </w:rPr>
      </w:pPr>
      <w:r w:rsidRPr="007929DF">
        <w:rPr>
          <w:rFonts w:ascii="Arial" w:hAnsi="Arial" w:cs="Arial"/>
          <w:szCs w:val="24"/>
        </w:rPr>
        <w:t xml:space="preserve">La présence de quatre </w:t>
      </w:r>
      <w:proofErr w:type="gramStart"/>
      <w:r w:rsidRPr="007929DF">
        <w:rPr>
          <w:rFonts w:ascii="Arial" w:hAnsi="Arial" w:cs="Arial"/>
          <w:szCs w:val="24"/>
        </w:rPr>
        <w:t>administrateurs  constitue</w:t>
      </w:r>
      <w:proofErr w:type="gramEnd"/>
      <w:r w:rsidRPr="007929DF">
        <w:rPr>
          <w:rFonts w:ascii="Arial" w:hAnsi="Arial" w:cs="Arial"/>
          <w:szCs w:val="24"/>
        </w:rPr>
        <w:t xml:space="preserve"> le quorum aux assemblées du Conseil d’administration. Toutes les questions sont décidées à la majorité des voix exprimées.</w:t>
      </w:r>
    </w:p>
    <w:p w14:paraId="0CA35CD3" w14:textId="77777777" w:rsidR="00656E3B" w:rsidRPr="007929DF" w:rsidRDefault="00656E3B" w:rsidP="007929DF">
      <w:pPr>
        <w:jc w:val="both"/>
        <w:rPr>
          <w:rFonts w:ascii="Arial" w:hAnsi="Arial" w:cs="Arial"/>
          <w:szCs w:val="24"/>
        </w:rPr>
      </w:pPr>
    </w:p>
    <w:p w14:paraId="722CCAB7" w14:textId="77777777" w:rsidR="00656E3B" w:rsidRPr="007929DF" w:rsidRDefault="00656E3B" w:rsidP="007929DF">
      <w:pPr>
        <w:pStyle w:val="Titre2"/>
        <w:numPr>
          <w:ilvl w:val="0"/>
          <w:numId w:val="0"/>
        </w:numPr>
        <w:ind w:left="705"/>
        <w:rPr>
          <w:rFonts w:ascii="Arial" w:hAnsi="Arial" w:cs="Arial"/>
          <w:szCs w:val="24"/>
        </w:rPr>
      </w:pPr>
    </w:p>
    <w:p w14:paraId="3B69B3EF" w14:textId="77777777" w:rsidR="00656E3B" w:rsidRPr="007929DF" w:rsidRDefault="00656E3B" w:rsidP="007929DF">
      <w:pPr>
        <w:pStyle w:val="Titre2"/>
        <w:numPr>
          <w:ilvl w:val="0"/>
          <w:numId w:val="0"/>
        </w:numPr>
        <w:rPr>
          <w:rFonts w:ascii="Arial" w:hAnsi="Arial" w:cs="Arial"/>
          <w:b/>
          <w:szCs w:val="24"/>
          <w:u w:val="single"/>
        </w:rPr>
      </w:pPr>
      <w:r w:rsidRPr="007929DF">
        <w:rPr>
          <w:rFonts w:ascii="Arial" w:hAnsi="Arial" w:cs="Arial"/>
          <w:b/>
          <w:szCs w:val="24"/>
          <w:u w:val="single"/>
        </w:rPr>
        <w:t>POUVOIRS DES ADMINISTRATEURS</w:t>
      </w:r>
    </w:p>
    <w:p w14:paraId="6128AF90" w14:textId="77777777" w:rsidR="00656E3B" w:rsidRPr="007929DF" w:rsidRDefault="00656E3B" w:rsidP="007929DF">
      <w:pPr>
        <w:jc w:val="both"/>
        <w:rPr>
          <w:rFonts w:ascii="Arial" w:hAnsi="Arial" w:cs="Arial"/>
          <w:b/>
          <w:i/>
          <w:szCs w:val="24"/>
        </w:rPr>
      </w:pPr>
    </w:p>
    <w:p w14:paraId="70E41C0C" w14:textId="77777777" w:rsidR="00656E3B" w:rsidRPr="007929DF" w:rsidRDefault="00656E3B" w:rsidP="007929DF">
      <w:pPr>
        <w:pStyle w:val="Titre2"/>
        <w:numPr>
          <w:ilvl w:val="0"/>
          <w:numId w:val="1"/>
        </w:numPr>
        <w:rPr>
          <w:rFonts w:ascii="Arial" w:hAnsi="Arial" w:cs="Arial"/>
          <w:b/>
          <w:i/>
          <w:szCs w:val="24"/>
        </w:rPr>
      </w:pPr>
      <w:r w:rsidRPr="007929DF">
        <w:rPr>
          <w:rFonts w:ascii="Arial" w:hAnsi="Arial" w:cs="Arial"/>
          <w:b/>
          <w:i/>
          <w:szCs w:val="24"/>
        </w:rPr>
        <w:tab/>
        <w:t xml:space="preserve">Administrateurs </w:t>
      </w:r>
    </w:p>
    <w:p w14:paraId="7A14F869" w14:textId="77777777" w:rsidR="00656E3B" w:rsidRPr="007929DF" w:rsidRDefault="00656E3B" w:rsidP="007929DF">
      <w:pPr>
        <w:jc w:val="both"/>
        <w:rPr>
          <w:rFonts w:ascii="Arial" w:hAnsi="Arial" w:cs="Arial"/>
          <w:szCs w:val="24"/>
        </w:rPr>
      </w:pPr>
    </w:p>
    <w:p w14:paraId="118ABE52" w14:textId="77777777" w:rsidR="00656E3B" w:rsidRPr="007929DF" w:rsidRDefault="00656E3B" w:rsidP="007929DF">
      <w:pPr>
        <w:jc w:val="both"/>
        <w:rPr>
          <w:rFonts w:ascii="Arial" w:hAnsi="Arial" w:cs="Arial"/>
          <w:szCs w:val="24"/>
        </w:rPr>
      </w:pPr>
      <w:r w:rsidRPr="007929DF">
        <w:rPr>
          <w:rFonts w:ascii="Arial" w:hAnsi="Arial" w:cs="Arial"/>
          <w:szCs w:val="24"/>
        </w:rPr>
        <w:t>Les administrateurs de la personne morale peuvent en administrer les affaires et passer, en son nom, toutes espèces de contrats permis par la loi.</w:t>
      </w:r>
    </w:p>
    <w:p w14:paraId="12B4121B" w14:textId="77777777" w:rsidR="00656E3B" w:rsidRDefault="00656E3B" w:rsidP="007929DF">
      <w:pPr>
        <w:jc w:val="both"/>
        <w:rPr>
          <w:rFonts w:ascii="Arial" w:hAnsi="Arial" w:cs="Arial"/>
          <w:szCs w:val="24"/>
        </w:rPr>
      </w:pPr>
    </w:p>
    <w:p w14:paraId="21273FC5" w14:textId="77777777" w:rsidR="00656E3B" w:rsidRPr="007929DF" w:rsidRDefault="00656E3B" w:rsidP="007929DF">
      <w:pPr>
        <w:jc w:val="both"/>
        <w:rPr>
          <w:rFonts w:ascii="Arial" w:hAnsi="Arial" w:cs="Arial"/>
          <w:szCs w:val="24"/>
        </w:rPr>
      </w:pPr>
    </w:p>
    <w:p w14:paraId="79C6379D" w14:textId="77777777" w:rsidR="00656E3B" w:rsidRPr="007929DF" w:rsidRDefault="00656E3B" w:rsidP="007929DF">
      <w:pPr>
        <w:pStyle w:val="Titre2"/>
        <w:numPr>
          <w:ilvl w:val="0"/>
          <w:numId w:val="0"/>
        </w:numPr>
        <w:rPr>
          <w:rFonts w:ascii="Arial" w:hAnsi="Arial" w:cs="Arial"/>
          <w:b/>
          <w:szCs w:val="24"/>
          <w:u w:val="single"/>
        </w:rPr>
      </w:pPr>
      <w:r w:rsidRPr="007929DF">
        <w:rPr>
          <w:rFonts w:ascii="Arial" w:hAnsi="Arial" w:cs="Arial"/>
          <w:b/>
          <w:szCs w:val="24"/>
          <w:u w:val="single"/>
        </w:rPr>
        <w:t>FONCTIONS DES OFFICIERS</w:t>
      </w:r>
    </w:p>
    <w:p w14:paraId="44507413" w14:textId="77777777" w:rsidR="00656E3B" w:rsidRPr="007929DF" w:rsidRDefault="00656E3B" w:rsidP="007929DF">
      <w:pPr>
        <w:jc w:val="both"/>
        <w:rPr>
          <w:rFonts w:ascii="Arial" w:hAnsi="Arial" w:cs="Arial"/>
          <w:b/>
          <w:i/>
          <w:szCs w:val="24"/>
        </w:rPr>
      </w:pPr>
    </w:p>
    <w:p w14:paraId="5D81E86C" w14:textId="77777777" w:rsidR="00656E3B" w:rsidRPr="007929DF" w:rsidRDefault="00656E3B" w:rsidP="007929DF">
      <w:pPr>
        <w:jc w:val="both"/>
        <w:rPr>
          <w:rFonts w:ascii="Arial" w:hAnsi="Arial" w:cs="Arial"/>
          <w:b/>
          <w:i/>
          <w:szCs w:val="24"/>
        </w:rPr>
      </w:pPr>
      <w:r>
        <w:rPr>
          <w:rFonts w:ascii="Arial" w:hAnsi="Arial" w:cs="Arial"/>
          <w:b/>
          <w:i/>
          <w:szCs w:val="24"/>
        </w:rPr>
        <w:t>18</w:t>
      </w:r>
      <w:r w:rsidRPr="007929DF">
        <w:rPr>
          <w:rFonts w:ascii="Arial" w:hAnsi="Arial" w:cs="Arial"/>
          <w:b/>
          <w:i/>
          <w:szCs w:val="24"/>
        </w:rPr>
        <w:t>.</w:t>
      </w:r>
      <w:r w:rsidRPr="007929DF">
        <w:rPr>
          <w:rFonts w:ascii="Arial" w:hAnsi="Arial" w:cs="Arial"/>
          <w:b/>
          <w:i/>
          <w:szCs w:val="24"/>
        </w:rPr>
        <w:tab/>
        <w:t>Président</w:t>
      </w:r>
    </w:p>
    <w:p w14:paraId="5BBE6A2C" w14:textId="77777777" w:rsidR="00656E3B" w:rsidRPr="007929DF" w:rsidRDefault="00656E3B" w:rsidP="007929DF">
      <w:pPr>
        <w:jc w:val="both"/>
        <w:rPr>
          <w:rFonts w:ascii="Arial" w:hAnsi="Arial" w:cs="Arial"/>
          <w:b/>
          <w:i/>
          <w:szCs w:val="24"/>
        </w:rPr>
      </w:pPr>
    </w:p>
    <w:p w14:paraId="32FC0C40" w14:textId="77777777" w:rsidR="00656E3B" w:rsidRPr="007929DF" w:rsidRDefault="00656E3B" w:rsidP="007929DF">
      <w:pPr>
        <w:pStyle w:val="Corpsdetexte"/>
        <w:rPr>
          <w:rFonts w:ascii="Arial" w:hAnsi="Arial" w:cs="Arial"/>
          <w:szCs w:val="24"/>
        </w:rPr>
      </w:pPr>
      <w:r w:rsidRPr="007929DF">
        <w:rPr>
          <w:rFonts w:ascii="Arial" w:hAnsi="Arial" w:cs="Arial"/>
          <w:szCs w:val="24"/>
        </w:rPr>
        <w:t>Le président est l’officier en chef de la personne morale; il peut présider toutes les assemblées du Conseil d’administration et des membres. Il voit à l’exécution des décisions du Conseil d’administration, signe tous les documents requérant sa signature, il remplit tous les devoirs inhérents à sa charge, de même qu’il exerce toutes les tâches qui peuvent de temps à autre lui être confiées par le Conseil d’administration.</w:t>
      </w:r>
    </w:p>
    <w:p w14:paraId="0A6ECD2B" w14:textId="77777777" w:rsidR="00656E3B" w:rsidRPr="007929DF" w:rsidRDefault="00656E3B" w:rsidP="007929DF">
      <w:pPr>
        <w:jc w:val="both"/>
        <w:rPr>
          <w:rFonts w:ascii="Arial" w:hAnsi="Arial" w:cs="Arial"/>
          <w:szCs w:val="24"/>
        </w:rPr>
      </w:pPr>
    </w:p>
    <w:p w14:paraId="57C19CE6" w14:textId="77777777" w:rsidR="00656E3B" w:rsidRPr="007929DF" w:rsidRDefault="00656E3B" w:rsidP="007929DF">
      <w:pPr>
        <w:pStyle w:val="Titre2"/>
        <w:numPr>
          <w:ilvl w:val="0"/>
          <w:numId w:val="0"/>
        </w:numPr>
        <w:rPr>
          <w:rFonts w:ascii="Arial" w:hAnsi="Arial" w:cs="Arial"/>
          <w:b/>
          <w:i/>
          <w:szCs w:val="24"/>
        </w:rPr>
      </w:pPr>
      <w:r>
        <w:rPr>
          <w:rFonts w:ascii="Arial" w:hAnsi="Arial" w:cs="Arial"/>
          <w:b/>
          <w:i/>
          <w:szCs w:val="24"/>
        </w:rPr>
        <w:t>19</w:t>
      </w:r>
      <w:r w:rsidRPr="007929DF">
        <w:rPr>
          <w:rFonts w:ascii="Arial" w:hAnsi="Arial" w:cs="Arial"/>
          <w:b/>
          <w:i/>
          <w:szCs w:val="24"/>
        </w:rPr>
        <w:t>.</w:t>
      </w:r>
      <w:r w:rsidRPr="007929DF">
        <w:rPr>
          <w:rFonts w:ascii="Arial" w:hAnsi="Arial" w:cs="Arial"/>
          <w:b/>
          <w:i/>
          <w:szCs w:val="24"/>
        </w:rPr>
        <w:tab/>
        <w:t>Vice-président</w:t>
      </w:r>
    </w:p>
    <w:p w14:paraId="39ACF8D3" w14:textId="77777777" w:rsidR="00656E3B" w:rsidRPr="007929DF" w:rsidRDefault="00656E3B" w:rsidP="007929DF">
      <w:pPr>
        <w:jc w:val="both"/>
        <w:rPr>
          <w:rFonts w:ascii="Arial" w:hAnsi="Arial" w:cs="Arial"/>
          <w:b/>
          <w:i/>
          <w:szCs w:val="24"/>
        </w:rPr>
      </w:pPr>
    </w:p>
    <w:p w14:paraId="3BD28541" w14:textId="77777777" w:rsidR="00656E3B" w:rsidRPr="007929DF" w:rsidRDefault="00656E3B" w:rsidP="007929DF">
      <w:pPr>
        <w:pStyle w:val="Corpsdetexte"/>
        <w:rPr>
          <w:rFonts w:ascii="Arial" w:hAnsi="Arial" w:cs="Arial"/>
          <w:szCs w:val="24"/>
        </w:rPr>
      </w:pPr>
      <w:r w:rsidRPr="007929DF">
        <w:rPr>
          <w:rFonts w:ascii="Arial" w:hAnsi="Arial" w:cs="Arial"/>
          <w:szCs w:val="24"/>
        </w:rPr>
        <w:t>En cas d’absence ou d’incapacité d’agir du président, le vice-président le remplace et exerce tous ses pouvoirs ou toutes ses fonctions. Le Conseil d’administration peut attribuer d’autres fonctions au vice-président.</w:t>
      </w:r>
    </w:p>
    <w:p w14:paraId="164ED6D9" w14:textId="77777777" w:rsidR="00656E3B" w:rsidRPr="007929DF" w:rsidRDefault="00656E3B" w:rsidP="007929DF">
      <w:pPr>
        <w:jc w:val="both"/>
        <w:rPr>
          <w:rFonts w:ascii="Arial" w:hAnsi="Arial" w:cs="Arial"/>
          <w:szCs w:val="24"/>
        </w:rPr>
      </w:pPr>
    </w:p>
    <w:p w14:paraId="6994FA34" w14:textId="77777777" w:rsidR="00656E3B" w:rsidRPr="007929DF" w:rsidRDefault="00656E3B" w:rsidP="007929DF">
      <w:pPr>
        <w:pStyle w:val="Titre2"/>
        <w:numPr>
          <w:ilvl w:val="0"/>
          <w:numId w:val="0"/>
        </w:numPr>
        <w:rPr>
          <w:rFonts w:ascii="Arial" w:hAnsi="Arial" w:cs="Arial"/>
          <w:b/>
          <w:i/>
          <w:szCs w:val="24"/>
        </w:rPr>
      </w:pPr>
      <w:r w:rsidRPr="007929DF">
        <w:rPr>
          <w:rFonts w:ascii="Arial" w:hAnsi="Arial" w:cs="Arial"/>
          <w:b/>
          <w:i/>
          <w:szCs w:val="24"/>
        </w:rPr>
        <w:t>20.</w:t>
      </w:r>
      <w:r w:rsidRPr="007929DF">
        <w:rPr>
          <w:rFonts w:ascii="Arial" w:hAnsi="Arial" w:cs="Arial"/>
          <w:b/>
          <w:i/>
          <w:szCs w:val="24"/>
        </w:rPr>
        <w:tab/>
        <w:t>Secrétaire</w:t>
      </w:r>
    </w:p>
    <w:p w14:paraId="134F7FA6" w14:textId="77777777" w:rsidR="00656E3B" w:rsidRPr="007929DF" w:rsidRDefault="00656E3B" w:rsidP="007929DF">
      <w:pPr>
        <w:jc w:val="both"/>
        <w:rPr>
          <w:rFonts w:ascii="Arial" w:hAnsi="Arial" w:cs="Arial"/>
          <w:b/>
          <w:i/>
          <w:szCs w:val="24"/>
        </w:rPr>
      </w:pPr>
    </w:p>
    <w:p w14:paraId="6BE0C637" w14:textId="77777777" w:rsidR="00656E3B" w:rsidRPr="007929DF" w:rsidRDefault="00656E3B" w:rsidP="007929DF">
      <w:pPr>
        <w:pStyle w:val="Corpsdetexte"/>
        <w:rPr>
          <w:rFonts w:ascii="Arial" w:hAnsi="Arial" w:cs="Arial"/>
          <w:szCs w:val="24"/>
        </w:rPr>
      </w:pPr>
      <w:r w:rsidRPr="007929DF">
        <w:rPr>
          <w:rFonts w:ascii="Arial" w:hAnsi="Arial" w:cs="Arial"/>
          <w:szCs w:val="24"/>
        </w:rPr>
        <w:t>Il assiste à toutes les assemblées et il en rédige les procès-verbaux. Il remplit toutes autres fonctions qui lui sont attribuées par les présents règlements ou par le Conseil d’administration.</w:t>
      </w:r>
    </w:p>
    <w:p w14:paraId="29210DB0" w14:textId="77777777" w:rsidR="00656E3B" w:rsidRPr="007929DF" w:rsidRDefault="00656E3B" w:rsidP="007929DF">
      <w:pPr>
        <w:pStyle w:val="Titre2"/>
        <w:numPr>
          <w:ilvl w:val="0"/>
          <w:numId w:val="0"/>
        </w:numPr>
        <w:ind w:left="705"/>
        <w:rPr>
          <w:rFonts w:ascii="Arial" w:hAnsi="Arial" w:cs="Arial"/>
          <w:szCs w:val="24"/>
        </w:rPr>
      </w:pPr>
    </w:p>
    <w:p w14:paraId="7416ED61" w14:textId="77777777" w:rsidR="00656E3B" w:rsidRPr="007929DF" w:rsidRDefault="00656E3B" w:rsidP="007929DF">
      <w:pPr>
        <w:pStyle w:val="Titre2"/>
        <w:numPr>
          <w:ilvl w:val="0"/>
          <w:numId w:val="19"/>
        </w:numPr>
        <w:rPr>
          <w:rFonts w:ascii="Arial" w:hAnsi="Arial" w:cs="Arial"/>
          <w:b/>
          <w:i/>
          <w:szCs w:val="24"/>
        </w:rPr>
      </w:pPr>
      <w:r w:rsidRPr="007929DF">
        <w:rPr>
          <w:rFonts w:ascii="Arial" w:hAnsi="Arial" w:cs="Arial"/>
          <w:b/>
          <w:i/>
          <w:szCs w:val="24"/>
        </w:rPr>
        <w:t>Trésorier</w:t>
      </w:r>
    </w:p>
    <w:p w14:paraId="2E9D9747" w14:textId="77777777" w:rsidR="00656E3B" w:rsidRPr="007929DF" w:rsidRDefault="00656E3B" w:rsidP="007929DF">
      <w:pPr>
        <w:jc w:val="both"/>
        <w:rPr>
          <w:rFonts w:ascii="Arial" w:hAnsi="Arial" w:cs="Arial"/>
          <w:b/>
          <w:i/>
          <w:szCs w:val="24"/>
        </w:rPr>
      </w:pPr>
    </w:p>
    <w:p w14:paraId="6EC14E24" w14:textId="77777777" w:rsidR="00656E3B" w:rsidRPr="007929DF" w:rsidRDefault="00656E3B" w:rsidP="007929DF">
      <w:pPr>
        <w:pStyle w:val="Corpsdetexte"/>
        <w:rPr>
          <w:rFonts w:ascii="Arial" w:hAnsi="Arial" w:cs="Arial"/>
          <w:szCs w:val="24"/>
        </w:rPr>
      </w:pPr>
      <w:r w:rsidRPr="007929DF">
        <w:rPr>
          <w:rFonts w:ascii="Arial" w:hAnsi="Arial" w:cs="Arial"/>
          <w:szCs w:val="24"/>
        </w:rPr>
        <w:t>Il a la charge des fonds de la personne morale et de ses livres de comptabilité. Il s’assure qu’un rapport des recettes et déboursés est déposé mensuellement.</w:t>
      </w:r>
    </w:p>
    <w:p w14:paraId="08DFA2A2" w14:textId="77777777" w:rsidR="00656E3B" w:rsidRPr="007929DF" w:rsidRDefault="00656E3B" w:rsidP="007929DF">
      <w:pPr>
        <w:pStyle w:val="Corpsdetexte"/>
        <w:rPr>
          <w:rFonts w:ascii="Arial" w:hAnsi="Arial" w:cs="Arial"/>
          <w:szCs w:val="24"/>
        </w:rPr>
      </w:pPr>
    </w:p>
    <w:p w14:paraId="066ED588" w14:textId="77777777" w:rsidR="00656E3B" w:rsidRDefault="00656E3B" w:rsidP="007929DF">
      <w:pPr>
        <w:pStyle w:val="Corpsdetexte"/>
        <w:rPr>
          <w:rFonts w:ascii="Arial" w:hAnsi="Arial" w:cs="Arial"/>
          <w:b/>
          <w:i/>
          <w:szCs w:val="24"/>
        </w:rPr>
      </w:pPr>
    </w:p>
    <w:p w14:paraId="65026A1E" w14:textId="77777777" w:rsidR="00656E3B" w:rsidRDefault="00656E3B" w:rsidP="007929DF">
      <w:pPr>
        <w:pStyle w:val="Corpsdetexte"/>
        <w:rPr>
          <w:rFonts w:ascii="Arial" w:hAnsi="Arial" w:cs="Arial"/>
          <w:b/>
          <w:i/>
          <w:szCs w:val="24"/>
        </w:rPr>
      </w:pPr>
    </w:p>
    <w:p w14:paraId="28ADE514" w14:textId="77777777" w:rsidR="00656E3B" w:rsidRDefault="00656E3B" w:rsidP="007929DF">
      <w:pPr>
        <w:pStyle w:val="Corpsdetexte"/>
        <w:rPr>
          <w:rFonts w:ascii="Arial" w:hAnsi="Arial" w:cs="Arial"/>
          <w:b/>
          <w:i/>
          <w:szCs w:val="24"/>
        </w:rPr>
      </w:pPr>
    </w:p>
    <w:p w14:paraId="323A047C" w14:textId="77777777" w:rsidR="00656E3B" w:rsidRPr="007929DF" w:rsidRDefault="00656E3B" w:rsidP="007929DF">
      <w:pPr>
        <w:pStyle w:val="Corpsdetexte"/>
        <w:rPr>
          <w:rFonts w:ascii="Arial" w:hAnsi="Arial" w:cs="Arial"/>
          <w:b/>
          <w:i/>
          <w:szCs w:val="24"/>
        </w:rPr>
      </w:pPr>
      <w:r>
        <w:rPr>
          <w:rFonts w:ascii="Arial" w:hAnsi="Arial" w:cs="Arial"/>
          <w:b/>
          <w:i/>
          <w:szCs w:val="24"/>
        </w:rPr>
        <w:t>22</w:t>
      </w:r>
      <w:r w:rsidRPr="007929DF">
        <w:rPr>
          <w:rFonts w:ascii="Arial" w:hAnsi="Arial" w:cs="Arial"/>
          <w:b/>
          <w:i/>
          <w:szCs w:val="24"/>
        </w:rPr>
        <w:t>.</w:t>
      </w:r>
      <w:r w:rsidRPr="007929DF">
        <w:rPr>
          <w:rFonts w:ascii="Arial" w:hAnsi="Arial" w:cs="Arial"/>
          <w:b/>
          <w:i/>
          <w:szCs w:val="24"/>
        </w:rPr>
        <w:tab/>
        <w:t>Délégation de pouvoirs</w:t>
      </w:r>
    </w:p>
    <w:p w14:paraId="76CAE92D" w14:textId="77777777" w:rsidR="00656E3B" w:rsidRPr="007929DF" w:rsidRDefault="00656E3B" w:rsidP="007929DF">
      <w:pPr>
        <w:pStyle w:val="Corpsdetexte"/>
        <w:rPr>
          <w:rFonts w:ascii="Arial" w:hAnsi="Arial" w:cs="Arial"/>
          <w:b/>
          <w:i/>
          <w:szCs w:val="24"/>
        </w:rPr>
      </w:pPr>
    </w:p>
    <w:p w14:paraId="61606546" w14:textId="77777777" w:rsidR="00656E3B" w:rsidRPr="007929DF" w:rsidRDefault="00656E3B" w:rsidP="007929DF">
      <w:pPr>
        <w:pStyle w:val="Corpsdetexte"/>
        <w:rPr>
          <w:rFonts w:ascii="Arial" w:hAnsi="Arial" w:cs="Arial"/>
          <w:szCs w:val="24"/>
        </w:rPr>
      </w:pPr>
      <w:r w:rsidRPr="007929DF">
        <w:rPr>
          <w:rFonts w:ascii="Arial" w:hAnsi="Arial" w:cs="Arial"/>
          <w:szCs w:val="24"/>
        </w:rPr>
        <w:t xml:space="preserve">En cas d’absence ou d’incapacité d’un officier de la Personne morale, ou pour toute autre raison jugée suffisante par le Conseil d’administration, ce dernier peut déléguer les pouvoirs de cet officier à tout autre officier ou à tout autre membre du Conseil d’administration. </w:t>
      </w:r>
    </w:p>
    <w:p w14:paraId="4A1A0712" w14:textId="77777777" w:rsidR="00656E3B" w:rsidRPr="007929DF" w:rsidRDefault="00656E3B" w:rsidP="007929DF">
      <w:pPr>
        <w:pStyle w:val="Corpsdetexte"/>
        <w:rPr>
          <w:rFonts w:ascii="Arial" w:hAnsi="Arial" w:cs="Arial"/>
          <w:szCs w:val="24"/>
        </w:rPr>
      </w:pPr>
    </w:p>
    <w:p w14:paraId="638E12CE" w14:textId="77777777" w:rsidR="00656E3B" w:rsidRPr="007929DF" w:rsidRDefault="00656E3B" w:rsidP="007929DF">
      <w:pPr>
        <w:rPr>
          <w:rFonts w:ascii="Arial" w:hAnsi="Arial" w:cs="Arial"/>
          <w:b/>
          <w:i/>
          <w:szCs w:val="24"/>
        </w:rPr>
      </w:pPr>
      <w:r w:rsidRPr="007929DF">
        <w:rPr>
          <w:rFonts w:ascii="Arial" w:hAnsi="Arial" w:cs="Arial"/>
          <w:b/>
          <w:i/>
          <w:szCs w:val="24"/>
        </w:rPr>
        <w:t>2</w:t>
      </w:r>
      <w:r>
        <w:rPr>
          <w:rFonts w:ascii="Arial" w:hAnsi="Arial" w:cs="Arial"/>
          <w:b/>
          <w:i/>
          <w:szCs w:val="24"/>
        </w:rPr>
        <w:t>3</w:t>
      </w:r>
      <w:r w:rsidRPr="007929DF">
        <w:rPr>
          <w:rFonts w:ascii="Arial" w:hAnsi="Arial" w:cs="Arial"/>
          <w:b/>
          <w:i/>
          <w:szCs w:val="24"/>
        </w:rPr>
        <w:t>.</w:t>
      </w:r>
      <w:r w:rsidRPr="007929DF">
        <w:rPr>
          <w:rFonts w:ascii="Arial" w:hAnsi="Arial" w:cs="Arial"/>
          <w:b/>
          <w:i/>
          <w:szCs w:val="24"/>
        </w:rPr>
        <w:tab/>
        <w:t>Délégué de zone</w:t>
      </w:r>
    </w:p>
    <w:p w14:paraId="5C745DCC" w14:textId="77777777" w:rsidR="00656E3B" w:rsidRPr="007929DF" w:rsidRDefault="00656E3B" w:rsidP="007929DF">
      <w:pPr>
        <w:rPr>
          <w:rFonts w:ascii="Arial" w:hAnsi="Arial" w:cs="Arial"/>
          <w:b/>
          <w:i/>
          <w:szCs w:val="24"/>
        </w:rPr>
      </w:pPr>
    </w:p>
    <w:p w14:paraId="773F49B3" w14:textId="77777777" w:rsidR="00656E3B" w:rsidRPr="00562D8B" w:rsidRDefault="00656E3B" w:rsidP="007929DF">
      <w:pPr>
        <w:pStyle w:val="Corpsdetexte"/>
        <w:rPr>
          <w:rFonts w:ascii="Arial" w:hAnsi="Arial" w:cs="Arial"/>
          <w:szCs w:val="24"/>
        </w:rPr>
      </w:pPr>
      <w:r w:rsidRPr="007929DF">
        <w:rPr>
          <w:rFonts w:ascii="Arial" w:hAnsi="Arial" w:cs="Arial"/>
          <w:szCs w:val="24"/>
        </w:rPr>
        <w:t xml:space="preserve">Le délégué de zone est un </w:t>
      </w:r>
      <w:r w:rsidRPr="00562D8B">
        <w:rPr>
          <w:rFonts w:ascii="Arial" w:hAnsi="Arial" w:cs="Arial"/>
          <w:szCs w:val="24"/>
        </w:rPr>
        <w:t xml:space="preserve">membre régulier de catégorie </w:t>
      </w:r>
      <w:r w:rsidR="00FC4285" w:rsidRPr="00562D8B">
        <w:rPr>
          <w:rFonts w:ascii="Arial" w:hAnsi="Arial" w:cs="Arial"/>
          <w:szCs w:val="24"/>
        </w:rPr>
        <w:t>U-21</w:t>
      </w:r>
      <w:r w:rsidRPr="00562D8B">
        <w:rPr>
          <w:rFonts w:ascii="Arial" w:hAnsi="Arial" w:cs="Arial"/>
          <w:szCs w:val="24"/>
        </w:rPr>
        <w:t xml:space="preserve"> ou </w:t>
      </w:r>
      <w:r w:rsidRPr="00C268D9">
        <w:rPr>
          <w:rFonts w:ascii="Arial" w:hAnsi="Arial" w:cs="Arial"/>
          <w:szCs w:val="24"/>
          <w:highlight w:val="cyan"/>
        </w:rPr>
        <w:t xml:space="preserve">senior </w:t>
      </w:r>
      <w:r w:rsidRPr="00C268D9">
        <w:rPr>
          <w:rFonts w:ascii="Arial" w:hAnsi="Arial" w:cs="Arial"/>
          <w:strike/>
          <w:szCs w:val="24"/>
          <w:highlight w:val="cyan"/>
        </w:rPr>
        <w:t>ou un membre collaborateur</w:t>
      </w:r>
      <w:r w:rsidRPr="00562D8B">
        <w:rPr>
          <w:rFonts w:ascii="Arial" w:hAnsi="Arial" w:cs="Arial"/>
          <w:szCs w:val="24"/>
        </w:rPr>
        <w:t xml:space="preserve"> et affilié auprès de Judo Québec </w:t>
      </w:r>
      <w:proofErr w:type="spellStart"/>
      <w:r w:rsidRPr="00562D8B">
        <w:rPr>
          <w:rFonts w:ascii="Arial" w:hAnsi="Arial" w:cs="Arial"/>
          <w:szCs w:val="24"/>
        </w:rPr>
        <w:t>inc.</w:t>
      </w:r>
      <w:proofErr w:type="spellEnd"/>
      <w:r w:rsidRPr="00562D8B">
        <w:rPr>
          <w:rFonts w:ascii="Arial" w:hAnsi="Arial" w:cs="Arial"/>
          <w:szCs w:val="24"/>
        </w:rPr>
        <w:t xml:space="preserve"> au 31 mars de l’année courante. Il est dûment élu à ce titre par l’assemblée générale de zone pour un terme d’un (1) an.</w:t>
      </w:r>
    </w:p>
    <w:p w14:paraId="51FB5C20" w14:textId="77777777" w:rsidR="00656E3B" w:rsidRPr="00562D8B" w:rsidRDefault="00656E3B" w:rsidP="007929DF">
      <w:pPr>
        <w:jc w:val="both"/>
        <w:rPr>
          <w:rFonts w:ascii="Arial" w:hAnsi="Arial" w:cs="Arial"/>
          <w:szCs w:val="24"/>
        </w:rPr>
      </w:pPr>
    </w:p>
    <w:p w14:paraId="330A1A75" w14:textId="77777777" w:rsidR="00656E3B" w:rsidRPr="00562D8B" w:rsidRDefault="00656E3B" w:rsidP="007929DF">
      <w:pPr>
        <w:pStyle w:val="Paragraphedeliste"/>
        <w:numPr>
          <w:ilvl w:val="0"/>
          <w:numId w:val="20"/>
        </w:numPr>
        <w:jc w:val="both"/>
        <w:rPr>
          <w:rFonts w:ascii="Arial" w:hAnsi="Arial" w:cs="Arial"/>
          <w:b/>
          <w:i/>
          <w:szCs w:val="24"/>
        </w:rPr>
      </w:pPr>
      <w:proofErr w:type="gramStart"/>
      <w:r w:rsidRPr="00562D8B">
        <w:rPr>
          <w:rFonts w:ascii="Arial" w:hAnsi="Arial" w:cs="Arial"/>
          <w:b/>
          <w:i/>
          <w:szCs w:val="24"/>
        </w:rPr>
        <w:t>Vacance</w:t>
      </w:r>
      <w:proofErr w:type="gramEnd"/>
    </w:p>
    <w:p w14:paraId="25A5C463" w14:textId="77777777" w:rsidR="00656E3B" w:rsidRPr="00562D8B" w:rsidRDefault="00656E3B" w:rsidP="007929DF">
      <w:pPr>
        <w:jc w:val="both"/>
        <w:rPr>
          <w:rFonts w:ascii="Arial" w:hAnsi="Arial" w:cs="Arial"/>
          <w:b/>
          <w:i/>
          <w:szCs w:val="24"/>
        </w:rPr>
      </w:pPr>
    </w:p>
    <w:p w14:paraId="636BC12F" w14:textId="77777777" w:rsidR="00656E3B" w:rsidRPr="00562D8B" w:rsidRDefault="00656E3B" w:rsidP="007929DF">
      <w:pPr>
        <w:pStyle w:val="Corpsdetexte"/>
        <w:rPr>
          <w:rFonts w:ascii="Arial" w:hAnsi="Arial" w:cs="Arial"/>
          <w:szCs w:val="24"/>
        </w:rPr>
      </w:pPr>
      <w:r w:rsidRPr="00562D8B">
        <w:rPr>
          <w:rFonts w:ascii="Arial" w:hAnsi="Arial" w:cs="Arial"/>
          <w:szCs w:val="24"/>
        </w:rPr>
        <w:t xml:space="preserve">Toute </w:t>
      </w:r>
      <w:proofErr w:type="gramStart"/>
      <w:r w:rsidRPr="00562D8B">
        <w:rPr>
          <w:rFonts w:ascii="Arial" w:hAnsi="Arial" w:cs="Arial"/>
          <w:szCs w:val="24"/>
        </w:rPr>
        <w:t>vacance</w:t>
      </w:r>
      <w:proofErr w:type="gramEnd"/>
      <w:r w:rsidRPr="00562D8B">
        <w:rPr>
          <w:rFonts w:ascii="Arial" w:hAnsi="Arial" w:cs="Arial"/>
          <w:szCs w:val="24"/>
        </w:rPr>
        <w:t xml:space="preserve"> au sein du conseil d’administration ou au niveau des délégués pour quelque cause que ce soit, peut être remplie par les membres du conseil de zone et les délégués demeurant en fonction, par résolution, pour la durée non écoulée du terme d’office pour lequel le membre du conseil de zone ou le délégué, cessant ainsi d’occuper ses fonctions, avait été élu.</w:t>
      </w:r>
    </w:p>
    <w:p w14:paraId="37DF2342" w14:textId="77777777" w:rsidR="00656E3B" w:rsidRPr="00562D8B" w:rsidRDefault="00656E3B" w:rsidP="007929DF">
      <w:pPr>
        <w:jc w:val="both"/>
        <w:rPr>
          <w:rFonts w:ascii="Arial" w:hAnsi="Arial" w:cs="Arial"/>
          <w:szCs w:val="24"/>
        </w:rPr>
      </w:pPr>
    </w:p>
    <w:p w14:paraId="06586622" w14:textId="77777777" w:rsidR="00656E3B" w:rsidRPr="00562D8B" w:rsidRDefault="00656E3B" w:rsidP="007929DF">
      <w:pPr>
        <w:numPr>
          <w:ilvl w:val="0"/>
          <w:numId w:val="1"/>
        </w:numPr>
        <w:jc w:val="both"/>
        <w:rPr>
          <w:rFonts w:ascii="Arial" w:hAnsi="Arial" w:cs="Arial"/>
          <w:b/>
          <w:i/>
          <w:szCs w:val="24"/>
        </w:rPr>
      </w:pPr>
      <w:r w:rsidRPr="00562D8B">
        <w:rPr>
          <w:rFonts w:ascii="Arial" w:hAnsi="Arial" w:cs="Arial"/>
          <w:b/>
          <w:i/>
          <w:szCs w:val="24"/>
        </w:rPr>
        <w:t>Cens d’éligibilité</w:t>
      </w:r>
    </w:p>
    <w:p w14:paraId="0852E0F3" w14:textId="77777777" w:rsidR="00656E3B" w:rsidRPr="00562D8B" w:rsidRDefault="00656E3B" w:rsidP="007929DF">
      <w:pPr>
        <w:jc w:val="both"/>
        <w:rPr>
          <w:rFonts w:ascii="Arial" w:hAnsi="Arial" w:cs="Arial"/>
          <w:b/>
          <w:i/>
          <w:szCs w:val="24"/>
        </w:rPr>
      </w:pPr>
    </w:p>
    <w:p w14:paraId="6E8C7F66" w14:textId="77777777" w:rsidR="00656E3B" w:rsidRPr="007929DF" w:rsidRDefault="00656E3B" w:rsidP="007929DF">
      <w:pPr>
        <w:pStyle w:val="Corpsdetexte"/>
        <w:rPr>
          <w:rFonts w:ascii="Arial" w:hAnsi="Arial" w:cs="Arial"/>
          <w:szCs w:val="24"/>
        </w:rPr>
      </w:pPr>
      <w:r w:rsidRPr="00562D8B">
        <w:rPr>
          <w:rFonts w:ascii="Arial" w:hAnsi="Arial" w:cs="Arial"/>
          <w:szCs w:val="24"/>
        </w:rPr>
        <w:t xml:space="preserve">Seuls les membres réguliers de catégories </w:t>
      </w:r>
      <w:r w:rsidR="00FC4285" w:rsidRPr="00562D8B">
        <w:rPr>
          <w:rFonts w:ascii="Arial" w:hAnsi="Arial" w:cs="Arial"/>
          <w:szCs w:val="24"/>
        </w:rPr>
        <w:t>U-21</w:t>
      </w:r>
      <w:r w:rsidRPr="00562D8B">
        <w:rPr>
          <w:rFonts w:ascii="Arial" w:hAnsi="Arial" w:cs="Arial"/>
          <w:szCs w:val="24"/>
        </w:rPr>
        <w:t xml:space="preserve"> et senior de Judo Québec </w:t>
      </w:r>
      <w:proofErr w:type="spellStart"/>
      <w:r w:rsidRPr="00562D8B">
        <w:rPr>
          <w:rFonts w:ascii="Arial" w:hAnsi="Arial" w:cs="Arial"/>
          <w:szCs w:val="24"/>
        </w:rPr>
        <w:t>inc.</w:t>
      </w:r>
      <w:proofErr w:type="spellEnd"/>
      <w:r w:rsidRPr="00562D8B">
        <w:rPr>
          <w:rFonts w:ascii="Arial" w:hAnsi="Arial" w:cs="Arial"/>
          <w:szCs w:val="24"/>
        </w:rPr>
        <w:t xml:space="preserve"> </w:t>
      </w:r>
      <w:r w:rsidRPr="00C268D9">
        <w:rPr>
          <w:rFonts w:ascii="Arial" w:hAnsi="Arial" w:cs="Arial"/>
          <w:strike/>
          <w:szCs w:val="24"/>
          <w:highlight w:val="cyan"/>
        </w:rPr>
        <w:t>et les membres collaborateurs</w:t>
      </w:r>
      <w:r w:rsidRPr="00562D8B">
        <w:rPr>
          <w:rFonts w:ascii="Arial" w:hAnsi="Arial" w:cs="Arial"/>
          <w:szCs w:val="24"/>
        </w:rPr>
        <w:t xml:space="preserve"> peuvent être élus au titre d’administrateur d’une zone ou de délégué de zone. Ils doivent être en règle de Judo Québec</w:t>
      </w:r>
      <w:r w:rsidRPr="007929DF">
        <w:rPr>
          <w:rFonts w:ascii="Arial" w:hAnsi="Arial" w:cs="Arial"/>
          <w:szCs w:val="24"/>
        </w:rPr>
        <w:t xml:space="preserve"> </w:t>
      </w:r>
      <w:proofErr w:type="spellStart"/>
      <w:r w:rsidRPr="007929DF">
        <w:rPr>
          <w:rFonts w:ascii="Arial" w:hAnsi="Arial" w:cs="Arial"/>
          <w:szCs w:val="24"/>
        </w:rPr>
        <w:t>inc.</w:t>
      </w:r>
      <w:proofErr w:type="spellEnd"/>
      <w:r w:rsidRPr="007929DF">
        <w:rPr>
          <w:rFonts w:ascii="Arial" w:hAnsi="Arial" w:cs="Arial"/>
          <w:szCs w:val="24"/>
        </w:rPr>
        <w:t xml:space="preserve"> et être dûment enregistrés dans un dojo de ladite zone.</w:t>
      </w:r>
    </w:p>
    <w:p w14:paraId="1F0063F1" w14:textId="77777777" w:rsidR="00656E3B" w:rsidRPr="007929DF" w:rsidRDefault="00656E3B" w:rsidP="007929DF">
      <w:pPr>
        <w:jc w:val="both"/>
        <w:rPr>
          <w:rFonts w:ascii="Arial" w:hAnsi="Arial" w:cs="Arial"/>
          <w:szCs w:val="24"/>
        </w:rPr>
      </w:pPr>
    </w:p>
    <w:p w14:paraId="6D06E000" w14:textId="77777777" w:rsidR="00656E3B" w:rsidRPr="007929DF" w:rsidRDefault="00656E3B" w:rsidP="007929DF">
      <w:pPr>
        <w:pStyle w:val="Titre2"/>
        <w:numPr>
          <w:ilvl w:val="0"/>
          <w:numId w:val="1"/>
        </w:numPr>
        <w:rPr>
          <w:rFonts w:ascii="Arial" w:hAnsi="Arial" w:cs="Arial"/>
          <w:b/>
          <w:i/>
          <w:szCs w:val="24"/>
        </w:rPr>
      </w:pPr>
      <w:r w:rsidRPr="007929DF">
        <w:rPr>
          <w:rFonts w:ascii="Arial" w:hAnsi="Arial" w:cs="Arial"/>
          <w:szCs w:val="24"/>
        </w:rPr>
        <w:tab/>
      </w:r>
      <w:r w:rsidRPr="007929DF">
        <w:rPr>
          <w:rFonts w:ascii="Arial" w:hAnsi="Arial" w:cs="Arial"/>
          <w:b/>
          <w:i/>
          <w:szCs w:val="24"/>
        </w:rPr>
        <w:t>Dojo</w:t>
      </w:r>
    </w:p>
    <w:p w14:paraId="3BCC5CD5" w14:textId="77777777" w:rsidR="00656E3B" w:rsidRPr="007929DF" w:rsidRDefault="00656E3B" w:rsidP="007929DF">
      <w:pPr>
        <w:jc w:val="both"/>
        <w:rPr>
          <w:rFonts w:ascii="Arial" w:hAnsi="Arial" w:cs="Arial"/>
          <w:b/>
          <w:i/>
          <w:szCs w:val="24"/>
        </w:rPr>
      </w:pPr>
    </w:p>
    <w:p w14:paraId="2A122289" w14:textId="77777777" w:rsidR="00656E3B" w:rsidRPr="007929DF" w:rsidRDefault="00656E3B" w:rsidP="007929DF">
      <w:pPr>
        <w:pStyle w:val="Corpsdetexte"/>
        <w:rPr>
          <w:rFonts w:ascii="Arial" w:hAnsi="Arial" w:cs="Arial"/>
          <w:szCs w:val="24"/>
        </w:rPr>
      </w:pPr>
      <w:r w:rsidRPr="007929DF">
        <w:rPr>
          <w:rFonts w:ascii="Arial" w:hAnsi="Arial" w:cs="Arial"/>
          <w:szCs w:val="24"/>
        </w:rPr>
        <w:t>Les dojos (clubs de judo) membres de Judo Québec sont de plein droit membres du Conseil de zone.</w:t>
      </w:r>
    </w:p>
    <w:p w14:paraId="14C39C5E" w14:textId="77777777" w:rsidR="00656E3B" w:rsidRPr="007929DF" w:rsidRDefault="00656E3B" w:rsidP="007929DF">
      <w:pPr>
        <w:ind w:left="705"/>
        <w:jc w:val="both"/>
        <w:rPr>
          <w:rFonts w:ascii="Arial" w:hAnsi="Arial" w:cs="Arial"/>
          <w:b/>
          <w:i/>
          <w:szCs w:val="24"/>
        </w:rPr>
      </w:pPr>
    </w:p>
    <w:p w14:paraId="2F527746" w14:textId="77777777" w:rsidR="00656E3B" w:rsidRPr="00200488" w:rsidRDefault="00656E3B" w:rsidP="007929DF">
      <w:pPr>
        <w:numPr>
          <w:ilvl w:val="0"/>
          <w:numId w:val="1"/>
        </w:numPr>
        <w:jc w:val="both"/>
        <w:rPr>
          <w:rFonts w:ascii="Arial" w:hAnsi="Arial" w:cs="Arial"/>
          <w:b/>
          <w:i/>
          <w:szCs w:val="24"/>
        </w:rPr>
      </w:pPr>
      <w:r w:rsidRPr="00200488">
        <w:rPr>
          <w:rFonts w:ascii="Arial" w:hAnsi="Arial" w:cs="Arial"/>
          <w:b/>
          <w:i/>
          <w:szCs w:val="24"/>
        </w:rPr>
        <w:t>Membres votants</w:t>
      </w:r>
    </w:p>
    <w:p w14:paraId="09B689F5" w14:textId="77777777" w:rsidR="00656E3B" w:rsidRPr="007929DF" w:rsidRDefault="00656E3B" w:rsidP="007929DF">
      <w:pPr>
        <w:jc w:val="both"/>
        <w:rPr>
          <w:rFonts w:ascii="Arial" w:hAnsi="Arial" w:cs="Arial"/>
          <w:b/>
          <w:i/>
          <w:szCs w:val="24"/>
        </w:rPr>
      </w:pPr>
    </w:p>
    <w:p w14:paraId="3AD72118" w14:textId="77777777" w:rsidR="00656E3B" w:rsidRPr="007929DF" w:rsidRDefault="00656E3B" w:rsidP="00342783">
      <w:pPr>
        <w:pStyle w:val="Corpsdetexte"/>
        <w:rPr>
          <w:rFonts w:ascii="Arial" w:hAnsi="Arial" w:cs="Arial"/>
          <w:szCs w:val="24"/>
        </w:rPr>
      </w:pPr>
      <w:r w:rsidRPr="007929DF">
        <w:rPr>
          <w:rFonts w:ascii="Arial" w:hAnsi="Arial" w:cs="Arial"/>
          <w:szCs w:val="24"/>
        </w:rPr>
        <w:t>Ont droit de vote aux assemblées générales d’une zone :</w:t>
      </w:r>
    </w:p>
    <w:p w14:paraId="6A1D6C2F" w14:textId="77777777" w:rsidR="00656E3B" w:rsidRPr="007929DF" w:rsidRDefault="00656E3B" w:rsidP="007929DF">
      <w:pPr>
        <w:jc w:val="both"/>
        <w:rPr>
          <w:rFonts w:ascii="Arial" w:hAnsi="Arial" w:cs="Arial"/>
          <w:szCs w:val="24"/>
        </w:rPr>
      </w:pPr>
    </w:p>
    <w:p w14:paraId="05CC3872" w14:textId="77777777" w:rsidR="00656E3B" w:rsidRPr="007929DF" w:rsidRDefault="00656E3B" w:rsidP="00342783">
      <w:pPr>
        <w:jc w:val="both"/>
        <w:rPr>
          <w:rFonts w:ascii="Arial" w:hAnsi="Arial" w:cs="Arial"/>
          <w:szCs w:val="24"/>
        </w:rPr>
      </w:pPr>
      <w:r w:rsidRPr="00200488">
        <w:rPr>
          <w:rFonts w:ascii="Arial" w:hAnsi="Arial" w:cs="Arial"/>
          <w:szCs w:val="24"/>
        </w:rPr>
        <w:lastRenderedPageBreak/>
        <w:t>A)</w:t>
      </w:r>
      <w:r w:rsidRPr="007929DF">
        <w:rPr>
          <w:rFonts w:ascii="Arial" w:hAnsi="Arial" w:cs="Arial"/>
          <w:szCs w:val="24"/>
        </w:rPr>
        <w:tab/>
      </w:r>
    </w:p>
    <w:p w14:paraId="069E1A13" w14:textId="77777777" w:rsidR="00656E3B" w:rsidRPr="007929DF" w:rsidRDefault="00656E3B" w:rsidP="007929DF">
      <w:pPr>
        <w:ind w:left="708" w:hanging="708"/>
        <w:jc w:val="both"/>
        <w:rPr>
          <w:rFonts w:ascii="Arial" w:hAnsi="Arial" w:cs="Arial"/>
          <w:szCs w:val="24"/>
        </w:rPr>
      </w:pPr>
    </w:p>
    <w:p w14:paraId="7A5B0844" w14:textId="77777777" w:rsidR="00656E3B" w:rsidRPr="001720BF" w:rsidRDefault="00656E3B" w:rsidP="007929DF">
      <w:pPr>
        <w:numPr>
          <w:ilvl w:val="0"/>
          <w:numId w:val="6"/>
        </w:numPr>
        <w:tabs>
          <w:tab w:val="clear" w:pos="360"/>
          <w:tab w:val="num" w:pos="1065"/>
        </w:tabs>
        <w:spacing w:after="240"/>
        <w:ind w:left="1060" w:hanging="357"/>
        <w:jc w:val="both"/>
        <w:rPr>
          <w:rFonts w:ascii="Arial" w:hAnsi="Arial" w:cs="Arial"/>
          <w:szCs w:val="24"/>
        </w:rPr>
      </w:pPr>
      <w:r w:rsidRPr="001720BF">
        <w:rPr>
          <w:rFonts w:ascii="Arial" w:hAnsi="Arial" w:cs="Arial"/>
          <w:szCs w:val="24"/>
        </w:rPr>
        <w:t xml:space="preserve">Les membres réguliers de catégories </w:t>
      </w:r>
      <w:r w:rsidR="00FC4285" w:rsidRPr="001720BF">
        <w:rPr>
          <w:rFonts w:ascii="Arial" w:hAnsi="Arial" w:cs="Arial"/>
          <w:szCs w:val="24"/>
        </w:rPr>
        <w:t>U-21</w:t>
      </w:r>
      <w:r w:rsidRPr="001720BF">
        <w:rPr>
          <w:rFonts w:ascii="Arial" w:hAnsi="Arial" w:cs="Arial"/>
          <w:szCs w:val="24"/>
        </w:rPr>
        <w:t xml:space="preserve"> et senior en règle </w:t>
      </w:r>
      <w:r w:rsidR="00562D8B" w:rsidRPr="001720BF">
        <w:rPr>
          <w:rFonts w:ascii="Arial" w:hAnsi="Arial" w:cs="Arial"/>
          <w:szCs w:val="24"/>
        </w:rPr>
        <w:t xml:space="preserve">au 31 mars de l’année courante </w:t>
      </w:r>
      <w:r w:rsidRPr="001720BF">
        <w:rPr>
          <w:rFonts w:ascii="Arial" w:hAnsi="Arial" w:cs="Arial"/>
          <w:szCs w:val="24"/>
        </w:rPr>
        <w:t xml:space="preserve">auprès de Judo Québec </w:t>
      </w:r>
      <w:proofErr w:type="spellStart"/>
      <w:r w:rsidRPr="001720BF">
        <w:rPr>
          <w:rFonts w:ascii="Arial" w:hAnsi="Arial" w:cs="Arial"/>
          <w:szCs w:val="24"/>
        </w:rPr>
        <w:t>inc.</w:t>
      </w:r>
      <w:proofErr w:type="spellEnd"/>
      <w:r w:rsidRPr="001720BF">
        <w:rPr>
          <w:rFonts w:ascii="Arial" w:hAnsi="Arial" w:cs="Arial"/>
          <w:szCs w:val="24"/>
        </w:rPr>
        <w:t xml:space="preserve"> et qui sont dûment enregistrés dans un dojo de ladite zone;</w:t>
      </w:r>
    </w:p>
    <w:p w14:paraId="11590FD8" w14:textId="77777777" w:rsidR="00656E3B" w:rsidRPr="001720BF" w:rsidRDefault="00656E3B" w:rsidP="007929DF">
      <w:pPr>
        <w:numPr>
          <w:ilvl w:val="0"/>
          <w:numId w:val="6"/>
        </w:numPr>
        <w:tabs>
          <w:tab w:val="clear" w:pos="360"/>
          <w:tab w:val="num" w:pos="1065"/>
        </w:tabs>
        <w:spacing w:after="240"/>
        <w:ind w:left="1060" w:hanging="357"/>
        <w:jc w:val="both"/>
        <w:rPr>
          <w:rFonts w:ascii="Arial" w:hAnsi="Arial" w:cs="Arial"/>
          <w:strike/>
          <w:szCs w:val="24"/>
          <w:highlight w:val="yellow"/>
        </w:rPr>
      </w:pPr>
      <w:r w:rsidRPr="001720BF">
        <w:rPr>
          <w:rFonts w:ascii="Arial" w:hAnsi="Arial" w:cs="Arial"/>
          <w:strike/>
          <w:szCs w:val="24"/>
          <w:highlight w:val="yellow"/>
        </w:rPr>
        <w:t xml:space="preserve">Les membres collaborateurs en règle </w:t>
      </w:r>
      <w:r w:rsidR="00562D8B" w:rsidRPr="001720BF">
        <w:rPr>
          <w:rFonts w:ascii="Arial" w:hAnsi="Arial" w:cs="Arial"/>
          <w:strike/>
          <w:szCs w:val="24"/>
          <w:highlight w:val="yellow"/>
        </w:rPr>
        <w:t xml:space="preserve">au 31 mars de l’année courante </w:t>
      </w:r>
      <w:r w:rsidRPr="001720BF">
        <w:rPr>
          <w:rFonts w:ascii="Arial" w:hAnsi="Arial" w:cs="Arial"/>
          <w:strike/>
          <w:szCs w:val="24"/>
          <w:highlight w:val="yellow"/>
        </w:rPr>
        <w:t xml:space="preserve">auprès de Judo Québec </w:t>
      </w:r>
      <w:proofErr w:type="spellStart"/>
      <w:r w:rsidRPr="001720BF">
        <w:rPr>
          <w:rFonts w:ascii="Arial" w:hAnsi="Arial" w:cs="Arial"/>
          <w:strike/>
          <w:szCs w:val="24"/>
          <w:highlight w:val="yellow"/>
        </w:rPr>
        <w:t>inc.</w:t>
      </w:r>
      <w:proofErr w:type="spellEnd"/>
      <w:r w:rsidRPr="001720BF">
        <w:rPr>
          <w:rFonts w:ascii="Arial" w:hAnsi="Arial" w:cs="Arial"/>
          <w:strike/>
          <w:szCs w:val="24"/>
          <w:highlight w:val="yellow"/>
        </w:rPr>
        <w:t xml:space="preserve"> et dont les noms apparaissent sur une liste fournie au conseil de zone par Judo Québec </w:t>
      </w:r>
      <w:proofErr w:type="spellStart"/>
      <w:r w:rsidRPr="001720BF">
        <w:rPr>
          <w:rFonts w:ascii="Arial" w:hAnsi="Arial" w:cs="Arial"/>
          <w:strike/>
          <w:szCs w:val="24"/>
          <w:highlight w:val="yellow"/>
        </w:rPr>
        <w:t>inc.</w:t>
      </w:r>
      <w:proofErr w:type="spellEnd"/>
    </w:p>
    <w:p w14:paraId="20C17DC1" w14:textId="77777777" w:rsidR="00656E3B" w:rsidRPr="001720BF" w:rsidRDefault="00656E3B" w:rsidP="007929DF">
      <w:pPr>
        <w:numPr>
          <w:ilvl w:val="0"/>
          <w:numId w:val="6"/>
        </w:numPr>
        <w:tabs>
          <w:tab w:val="clear" w:pos="360"/>
          <w:tab w:val="num" w:pos="1065"/>
        </w:tabs>
        <w:ind w:left="1065"/>
        <w:jc w:val="both"/>
        <w:rPr>
          <w:rFonts w:ascii="Arial" w:hAnsi="Arial" w:cs="Arial"/>
          <w:szCs w:val="24"/>
        </w:rPr>
      </w:pPr>
      <w:r w:rsidRPr="001720BF">
        <w:rPr>
          <w:rFonts w:ascii="Arial" w:hAnsi="Arial" w:cs="Arial"/>
          <w:szCs w:val="24"/>
        </w:rPr>
        <w:t>Le directeur technique d’un dojo de ladite zone</w:t>
      </w:r>
      <w:r w:rsidR="00562D8B" w:rsidRPr="001720BF">
        <w:rPr>
          <w:rFonts w:ascii="Arial" w:hAnsi="Arial" w:cs="Arial"/>
          <w:szCs w:val="24"/>
        </w:rPr>
        <w:t xml:space="preserve"> en règle au 31 mars de l’année courante</w:t>
      </w:r>
      <w:r w:rsidRPr="001720BF">
        <w:rPr>
          <w:rFonts w:ascii="Arial" w:hAnsi="Arial" w:cs="Arial"/>
          <w:szCs w:val="24"/>
        </w:rPr>
        <w:t>.</w:t>
      </w:r>
    </w:p>
    <w:p w14:paraId="3A021600" w14:textId="77777777" w:rsidR="00656E3B" w:rsidRPr="00562D8B" w:rsidRDefault="00656E3B" w:rsidP="007929DF">
      <w:pPr>
        <w:jc w:val="both"/>
        <w:rPr>
          <w:rFonts w:ascii="Arial" w:hAnsi="Arial" w:cs="Arial"/>
          <w:szCs w:val="24"/>
        </w:rPr>
      </w:pPr>
    </w:p>
    <w:p w14:paraId="7D12E360" w14:textId="77777777" w:rsidR="00656E3B" w:rsidRPr="00562D8B" w:rsidRDefault="00656E3B" w:rsidP="007929DF">
      <w:pPr>
        <w:jc w:val="both"/>
        <w:rPr>
          <w:rFonts w:ascii="Arial" w:hAnsi="Arial" w:cs="Arial"/>
          <w:szCs w:val="24"/>
        </w:rPr>
      </w:pPr>
    </w:p>
    <w:p w14:paraId="58A9D0DC" w14:textId="77777777" w:rsidR="00656E3B" w:rsidRPr="00562D8B" w:rsidRDefault="00656E3B" w:rsidP="00342783">
      <w:pPr>
        <w:jc w:val="both"/>
        <w:rPr>
          <w:rFonts w:ascii="Arial" w:hAnsi="Arial" w:cs="Arial"/>
          <w:b/>
          <w:i/>
          <w:szCs w:val="24"/>
        </w:rPr>
      </w:pPr>
      <w:r w:rsidRPr="00562D8B">
        <w:rPr>
          <w:rFonts w:ascii="Arial" w:hAnsi="Arial" w:cs="Arial"/>
          <w:b/>
          <w:i/>
          <w:szCs w:val="24"/>
        </w:rPr>
        <w:t>B) Vote de représentativité :</w:t>
      </w:r>
    </w:p>
    <w:p w14:paraId="05BE72D9" w14:textId="77777777" w:rsidR="00656E3B" w:rsidRPr="00562D8B" w:rsidRDefault="00656E3B" w:rsidP="007929DF">
      <w:pPr>
        <w:jc w:val="both"/>
        <w:rPr>
          <w:rFonts w:ascii="Arial" w:hAnsi="Arial" w:cs="Arial"/>
          <w:szCs w:val="24"/>
        </w:rPr>
      </w:pPr>
    </w:p>
    <w:p w14:paraId="7648AA06" w14:textId="77777777" w:rsidR="00656E3B" w:rsidRPr="007929DF" w:rsidRDefault="00656E3B" w:rsidP="00342783">
      <w:pPr>
        <w:pStyle w:val="Retraitcorpsdetexte"/>
        <w:ind w:left="0"/>
        <w:rPr>
          <w:rFonts w:ascii="Arial" w:hAnsi="Arial" w:cs="Arial"/>
          <w:szCs w:val="24"/>
        </w:rPr>
      </w:pPr>
      <w:r w:rsidRPr="00562D8B">
        <w:rPr>
          <w:rFonts w:ascii="Arial" w:hAnsi="Arial" w:cs="Arial"/>
          <w:szCs w:val="24"/>
        </w:rPr>
        <w:t xml:space="preserve">Le directeur technique de catégorie </w:t>
      </w:r>
      <w:r w:rsidR="00FC4285" w:rsidRPr="00562D8B">
        <w:rPr>
          <w:rFonts w:ascii="Arial" w:hAnsi="Arial" w:cs="Arial"/>
          <w:szCs w:val="24"/>
        </w:rPr>
        <w:t>U-21</w:t>
      </w:r>
      <w:r w:rsidRPr="00562D8B">
        <w:rPr>
          <w:rFonts w:ascii="Arial" w:hAnsi="Arial" w:cs="Arial"/>
          <w:szCs w:val="24"/>
        </w:rPr>
        <w:t xml:space="preserve"> ou senior en plus de son vote personnel a droit à un certain nombre de votes de représentativité selon un prorata du nombre total de membre</w:t>
      </w:r>
      <w:r w:rsidR="00286523" w:rsidRPr="00562D8B">
        <w:rPr>
          <w:rFonts w:ascii="Arial" w:hAnsi="Arial" w:cs="Arial"/>
          <w:szCs w:val="24"/>
        </w:rPr>
        <w:t>s U-8, U-10</w:t>
      </w:r>
      <w:r w:rsidR="00CC10C9" w:rsidRPr="00562D8B">
        <w:rPr>
          <w:rFonts w:ascii="Arial" w:hAnsi="Arial" w:cs="Arial"/>
          <w:szCs w:val="24"/>
        </w:rPr>
        <w:t xml:space="preserve">, </w:t>
      </w:r>
      <w:r w:rsidR="00286523" w:rsidRPr="00562D8B">
        <w:rPr>
          <w:rFonts w:ascii="Arial" w:hAnsi="Arial" w:cs="Arial"/>
          <w:szCs w:val="24"/>
        </w:rPr>
        <w:t>U-12, U-14, U-16, U-18</w:t>
      </w:r>
      <w:r w:rsidRPr="00562D8B">
        <w:rPr>
          <w:rFonts w:ascii="Arial" w:hAnsi="Arial" w:cs="Arial"/>
          <w:szCs w:val="24"/>
        </w:rPr>
        <w:t xml:space="preserve"> membres en règle de Judo Québec </w:t>
      </w:r>
      <w:proofErr w:type="spellStart"/>
      <w:r w:rsidRPr="00562D8B">
        <w:rPr>
          <w:rFonts w:ascii="Arial" w:hAnsi="Arial" w:cs="Arial"/>
          <w:szCs w:val="24"/>
        </w:rPr>
        <w:t>inc.</w:t>
      </w:r>
      <w:proofErr w:type="spellEnd"/>
      <w:r w:rsidRPr="00562D8B">
        <w:rPr>
          <w:rFonts w:ascii="Arial" w:hAnsi="Arial" w:cs="Arial"/>
          <w:szCs w:val="24"/>
        </w:rPr>
        <w:t xml:space="preserve"> et inscrits à son dojo en date du 31 mars de l’année courante</w:t>
      </w:r>
      <w:r w:rsidRPr="007929DF">
        <w:rPr>
          <w:rFonts w:ascii="Arial" w:hAnsi="Arial" w:cs="Arial"/>
          <w:szCs w:val="24"/>
        </w:rPr>
        <w:t>.</w:t>
      </w:r>
      <w:r w:rsidR="00200488">
        <w:rPr>
          <w:rFonts w:ascii="Arial" w:hAnsi="Arial" w:cs="Arial"/>
          <w:szCs w:val="24"/>
        </w:rPr>
        <w:t xml:space="preserve"> Judo Québec fera parvenir aux zones copie de ce rapport de vote de </w:t>
      </w:r>
      <w:proofErr w:type="spellStart"/>
      <w:r w:rsidR="00200488">
        <w:rPr>
          <w:rFonts w:ascii="Arial" w:hAnsi="Arial" w:cs="Arial"/>
          <w:szCs w:val="24"/>
        </w:rPr>
        <w:t>repésentativité</w:t>
      </w:r>
      <w:proofErr w:type="spellEnd"/>
      <w:r w:rsidR="00200488">
        <w:rPr>
          <w:rFonts w:ascii="Arial" w:hAnsi="Arial" w:cs="Arial"/>
          <w:szCs w:val="24"/>
        </w:rPr>
        <w:t>.</w:t>
      </w:r>
    </w:p>
    <w:p w14:paraId="5CAF950D" w14:textId="77777777" w:rsidR="00656E3B" w:rsidRPr="007929DF" w:rsidRDefault="00656E3B" w:rsidP="007929DF">
      <w:pPr>
        <w:jc w:val="both"/>
        <w:rPr>
          <w:rFonts w:ascii="Arial" w:hAnsi="Arial" w:cs="Arial"/>
          <w:szCs w:val="24"/>
        </w:rPr>
      </w:pPr>
    </w:p>
    <w:p w14:paraId="56F5EAB7" w14:textId="77777777" w:rsidR="00656E3B" w:rsidRPr="007929DF" w:rsidRDefault="00656E3B" w:rsidP="007929DF">
      <w:pPr>
        <w:pStyle w:val="Titre4"/>
        <w:rPr>
          <w:rFonts w:ascii="Arial" w:hAnsi="Arial" w:cs="Arial"/>
          <w:b/>
          <w:i/>
          <w:szCs w:val="24"/>
        </w:rPr>
      </w:pPr>
      <w:r w:rsidRPr="007929DF">
        <w:rPr>
          <w:rFonts w:ascii="Arial" w:hAnsi="Arial" w:cs="Arial"/>
          <w:b/>
          <w:i/>
          <w:szCs w:val="24"/>
        </w:rPr>
        <w:t>Nombre de membres</w:t>
      </w:r>
      <w:r w:rsidRPr="007929DF">
        <w:rPr>
          <w:rFonts w:ascii="Arial" w:hAnsi="Arial" w:cs="Arial"/>
          <w:b/>
          <w:i/>
          <w:szCs w:val="24"/>
        </w:rPr>
        <w:tab/>
      </w:r>
      <w:r w:rsidRPr="007929DF">
        <w:rPr>
          <w:rFonts w:ascii="Arial" w:hAnsi="Arial" w:cs="Arial"/>
          <w:b/>
          <w:i/>
          <w:szCs w:val="24"/>
        </w:rPr>
        <w:tab/>
      </w:r>
      <w:r w:rsidRPr="007929DF">
        <w:rPr>
          <w:rFonts w:ascii="Arial" w:hAnsi="Arial" w:cs="Arial"/>
          <w:b/>
          <w:i/>
          <w:szCs w:val="24"/>
        </w:rPr>
        <w:tab/>
      </w:r>
      <w:r w:rsidRPr="007929DF">
        <w:rPr>
          <w:rFonts w:ascii="Arial" w:hAnsi="Arial" w:cs="Arial"/>
          <w:b/>
          <w:i/>
          <w:szCs w:val="24"/>
        </w:rPr>
        <w:tab/>
      </w:r>
      <w:r w:rsidRPr="007929DF">
        <w:rPr>
          <w:rFonts w:ascii="Arial" w:hAnsi="Arial" w:cs="Arial"/>
          <w:b/>
          <w:i/>
          <w:szCs w:val="24"/>
        </w:rPr>
        <w:tab/>
        <w:t>Votes</w:t>
      </w:r>
    </w:p>
    <w:p w14:paraId="333A43E6" w14:textId="77777777" w:rsidR="00656E3B" w:rsidRPr="007929DF" w:rsidRDefault="00656E3B" w:rsidP="007929DF">
      <w:pPr>
        <w:ind w:left="708"/>
        <w:jc w:val="both"/>
        <w:rPr>
          <w:rFonts w:ascii="Arial" w:hAnsi="Arial" w:cs="Arial"/>
          <w:szCs w:val="24"/>
        </w:rPr>
      </w:pPr>
    </w:p>
    <w:p w14:paraId="5D4BAB17" w14:textId="77777777" w:rsidR="00656E3B" w:rsidRPr="007929DF" w:rsidRDefault="00656E3B" w:rsidP="007929DF">
      <w:pPr>
        <w:ind w:left="1416"/>
        <w:jc w:val="both"/>
        <w:rPr>
          <w:rFonts w:ascii="Arial" w:hAnsi="Arial" w:cs="Arial"/>
          <w:szCs w:val="24"/>
        </w:rPr>
      </w:pPr>
      <w:r w:rsidRPr="007929DF">
        <w:rPr>
          <w:rFonts w:ascii="Arial" w:hAnsi="Arial" w:cs="Arial"/>
          <w:szCs w:val="24"/>
        </w:rPr>
        <w:t>De 10 à 25</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1 vote</w:t>
      </w:r>
    </w:p>
    <w:p w14:paraId="3AEF77B5" w14:textId="77777777" w:rsidR="00656E3B" w:rsidRPr="007929DF" w:rsidRDefault="00656E3B" w:rsidP="007929DF">
      <w:pPr>
        <w:ind w:left="1416"/>
        <w:jc w:val="both"/>
        <w:rPr>
          <w:rFonts w:ascii="Arial" w:hAnsi="Arial" w:cs="Arial"/>
          <w:szCs w:val="24"/>
        </w:rPr>
      </w:pPr>
      <w:r w:rsidRPr="007929DF">
        <w:rPr>
          <w:rFonts w:ascii="Arial" w:hAnsi="Arial" w:cs="Arial"/>
          <w:szCs w:val="24"/>
        </w:rPr>
        <w:t>De 26 à 50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2 votes</w:t>
      </w:r>
    </w:p>
    <w:p w14:paraId="0FD0393E" w14:textId="77777777" w:rsidR="00656E3B" w:rsidRPr="007929DF" w:rsidRDefault="00656E3B" w:rsidP="007929DF">
      <w:pPr>
        <w:ind w:left="1416"/>
        <w:jc w:val="both"/>
        <w:rPr>
          <w:rFonts w:ascii="Arial" w:hAnsi="Arial" w:cs="Arial"/>
          <w:szCs w:val="24"/>
        </w:rPr>
      </w:pPr>
      <w:r w:rsidRPr="007929DF">
        <w:rPr>
          <w:rFonts w:ascii="Arial" w:hAnsi="Arial" w:cs="Arial"/>
          <w:szCs w:val="24"/>
        </w:rPr>
        <w:t>De 51 à 75</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3 votes</w:t>
      </w:r>
    </w:p>
    <w:p w14:paraId="4230B4DF" w14:textId="77777777" w:rsidR="00656E3B" w:rsidRPr="007929DF" w:rsidRDefault="00656E3B" w:rsidP="007929DF">
      <w:pPr>
        <w:ind w:left="1416"/>
        <w:jc w:val="both"/>
        <w:rPr>
          <w:rFonts w:ascii="Arial" w:hAnsi="Arial" w:cs="Arial"/>
          <w:szCs w:val="24"/>
        </w:rPr>
      </w:pPr>
      <w:r w:rsidRPr="007929DF">
        <w:rPr>
          <w:rFonts w:ascii="Arial" w:hAnsi="Arial" w:cs="Arial"/>
          <w:szCs w:val="24"/>
        </w:rPr>
        <w:t>De 76 à 100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4 votes</w:t>
      </w:r>
    </w:p>
    <w:p w14:paraId="6197B570" w14:textId="77777777" w:rsidR="00656E3B" w:rsidRPr="007929DF" w:rsidRDefault="00656E3B" w:rsidP="007929DF">
      <w:pPr>
        <w:ind w:left="1416"/>
        <w:jc w:val="both"/>
        <w:rPr>
          <w:rFonts w:ascii="Arial" w:hAnsi="Arial" w:cs="Arial"/>
          <w:szCs w:val="24"/>
        </w:rPr>
      </w:pPr>
      <w:r w:rsidRPr="007929DF">
        <w:rPr>
          <w:rFonts w:ascii="Arial" w:hAnsi="Arial" w:cs="Arial"/>
          <w:szCs w:val="24"/>
        </w:rPr>
        <w:t>De 101 à 150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5 votes</w:t>
      </w:r>
    </w:p>
    <w:p w14:paraId="14186F25" w14:textId="77777777" w:rsidR="00656E3B" w:rsidRPr="007929DF" w:rsidRDefault="00656E3B" w:rsidP="007929DF">
      <w:pPr>
        <w:ind w:left="1416"/>
        <w:jc w:val="both"/>
        <w:rPr>
          <w:rFonts w:ascii="Arial" w:hAnsi="Arial" w:cs="Arial"/>
          <w:szCs w:val="24"/>
        </w:rPr>
      </w:pPr>
      <w:r w:rsidRPr="007929DF">
        <w:rPr>
          <w:rFonts w:ascii="Arial" w:hAnsi="Arial" w:cs="Arial"/>
          <w:szCs w:val="24"/>
        </w:rPr>
        <w:t>De 151 à 200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6 votes</w:t>
      </w:r>
    </w:p>
    <w:p w14:paraId="086C8FAC" w14:textId="77777777" w:rsidR="00656E3B" w:rsidRPr="007929DF" w:rsidRDefault="00656E3B" w:rsidP="007929DF">
      <w:pPr>
        <w:ind w:left="1416"/>
        <w:jc w:val="both"/>
        <w:rPr>
          <w:rFonts w:ascii="Arial" w:hAnsi="Arial" w:cs="Arial"/>
          <w:szCs w:val="24"/>
        </w:rPr>
      </w:pPr>
      <w:r w:rsidRPr="007929DF">
        <w:rPr>
          <w:rFonts w:ascii="Arial" w:hAnsi="Arial" w:cs="Arial"/>
          <w:szCs w:val="24"/>
        </w:rPr>
        <w:t>De 201 à 300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7 votes</w:t>
      </w:r>
    </w:p>
    <w:p w14:paraId="47D079EC" w14:textId="77777777" w:rsidR="00656E3B" w:rsidRPr="007929DF" w:rsidRDefault="00656E3B" w:rsidP="007929DF">
      <w:pPr>
        <w:ind w:left="1416"/>
        <w:jc w:val="both"/>
        <w:rPr>
          <w:rFonts w:ascii="Arial" w:hAnsi="Arial" w:cs="Arial"/>
          <w:szCs w:val="24"/>
        </w:rPr>
      </w:pPr>
      <w:r w:rsidRPr="007929DF">
        <w:rPr>
          <w:rFonts w:ascii="Arial" w:hAnsi="Arial" w:cs="Arial"/>
          <w:szCs w:val="24"/>
        </w:rPr>
        <w:t>De 301 à 400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8 votes</w:t>
      </w:r>
    </w:p>
    <w:p w14:paraId="23E234AB" w14:textId="77777777" w:rsidR="00656E3B" w:rsidRPr="007929DF" w:rsidRDefault="00656E3B" w:rsidP="007929DF">
      <w:pPr>
        <w:ind w:left="1416"/>
        <w:jc w:val="both"/>
        <w:rPr>
          <w:rFonts w:ascii="Arial" w:hAnsi="Arial" w:cs="Arial"/>
          <w:szCs w:val="24"/>
        </w:rPr>
      </w:pPr>
      <w:r w:rsidRPr="007929DF">
        <w:rPr>
          <w:rFonts w:ascii="Arial" w:hAnsi="Arial" w:cs="Arial"/>
          <w:szCs w:val="24"/>
        </w:rPr>
        <w:t>De 401 à 500</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 xml:space="preserve"> 9 votes</w:t>
      </w:r>
    </w:p>
    <w:p w14:paraId="380B471C" w14:textId="77777777" w:rsidR="00656E3B" w:rsidRPr="007929DF" w:rsidRDefault="00656E3B" w:rsidP="007929DF">
      <w:pPr>
        <w:ind w:left="1416"/>
        <w:jc w:val="both"/>
        <w:rPr>
          <w:rFonts w:ascii="Arial" w:hAnsi="Arial" w:cs="Arial"/>
          <w:szCs w:val="24"/>
        </w:rPr>
      </w:pPr>
      <w:r w:rsidRPr="007929DF">
        <w:rPr>
          <w:rFonts w:ascii="Arial" w:hAnsi="Arial" w:cs="Arial"/>
          <w:szCs w:val="24"/>
        </w:rPr>
        <w:t>De 501 et plus</w:t>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r>
      <w:r w:rsidRPr="007929DF">
        <w:rPr>
          <w:rFonts w:ascii="Arial" w:hAnsi="Arial" w:cs="Arial"/>
          <w:szCs w:val="24"/>
        </w:rPr>
        <w:tab/>
        <w:t>10 votes</w:t>
      </w:r>
    </w:p>
    <w:p w14:paraId="23B3BF7C" w14:textId="77777777" w:rsidR="00656E3B" w:rsidRPr="007929DF" w:rsidRDefault="00656E3B" w:rsidP="00342783">
      <w:pPr>
        <w:pStyle w:val="Titre5"/>
        <w:rPr>
          <w:rFonts w:ascii="Arial" w:hAnsi="Arial" w:cs="Arial"/>
          <w:b/>
          <w:i/>
          <w:szCs w:val="24"/>
        </w:rPr>
      </w:pPr>
      <w:r>
        <w:rPr>
          <w:rFonts w:ascii="Arial" w:hAnsi="Arial" w:cs="Arial"/>
          <w:b/>
          <w:i/>
          <w:szCs w:val="24"/>
        </w:rPr>
        <w:t xml:space="preserve">C) </w:t>
      </w:r>
      <w:r w:rsidRPr="007929DF">
        <w:rPr>
          <w:rFonts w:ascii="Arial" w:hAnsi="Arial" w:cs="Arial"/>
          <w:b/>
          <w:i/>
          <w:szCs w:val="24"/>
        </w:rPr>
        <w:t>Élection :</w:t>
      </w:r>
    </w:p>
    <w:p w14:paraId="41C5C85F" w14:textId="77777777" w:rsidR="00656E3B" w:rsidRPr="007929DF" w:rsidRDefault="00656E3B" w:rsidP="007929DF">
      <w:pPr>
        <w:rPr>
          <w:rFonts w:ascii="Arial" w:hAnsi="Arial" w:cs="Arial"/>
          <w:szCs w:val="24"/>
        </w:rPr>
      </w:pPr>
    </w:p>
    <w:p w14:paraId="5BA4B38F" w14:textId="77777777" w:rsidR="00656E3B" w:rsidRPr="007929DF" w:rsidRDefault="00656E3B" w:rsidP="00342783">
      <w:pPr>
        <w:pStyle w:val="Titre5"/>
        <w:spacing w:before="0"/>
        <w:jc w:val="both"/>
        <w:rPr>
          <w:rFonts w:ascii="Arial" w:hAnsi="Arial" w:cs="Arial"/>
          <w:szCs w:val="24"/>
        </w:rPr>
      </w:pPr>
      <w:r w:rsidRPr="007929DF">
        <w:rPr>
          <w:rFonts w:ascii="Arial" w:hAnsi="Arial" w:cs="Arial"/>
          <w:szCs w:val="24"/>
        </w:rPr>
        <w:t>Tout vote pour une élection se fait par scrutin secret. On distribue un bulletin par vote.</w:t>
      </w:r>
    </w:p>
    <w:p w14:paraId="588966FD" w14:textId="77777777" w:rsidR="00656E3B" w:rsidRPr="007929DF" w:rsidRDefault="00656E3B" w:rsidP="007929DF">
      <w:pPr>
        <w:rPr>
          <w:rFonts w:ascii="Arial" w:hAnsi="Arial" w:cs="Arial"/>
          <w:szCs w:val="24"/>
        </w:rPr>
      </w:pPr>
    </w:p>
    <w:p w14:paraId="2A40E349" w14:textId="77777777" w:rsidR="00656E3B" w:rsidRPr="007929DF" w:rsidRDefault="00656E3B" w:rsidP="007929DF">
      <w:pPr>
        <w:numPr>
          <w:ilvl w:val="0"/>
          <w:numId w:val="1"/>
        </w:numPr>
        <w:rPr>
          <w:rFonts w:ascii="Arial" w:hAnsi="Arial" w:cs="Arial"/>
          <w:b/>
          <w:i/>
          <w:szCs w:val="24"/>
        </w:rPr>
      </w:pPr>
      <w:r w:rsidRPr="007929DF">
        <w:rPr>
          <w:rFonts w:ascii="Arial" w:hAnsi="Arial" w:cs="Arial"/>
          <w:b/>
          <w:i/>
          <w:szCs w:val="24"/>
        </w:rPr>
        <w:t>Assemblée générale annuelle</w:t>
      </w:r>
    </w:p>
    <w:p w14:paraId="165C262A" w14:textId="77777777" w:rsidR="00656E3B" w:rsidRPr="007929DF" w:rsidRDefault="00656E3B" w:rsidP="007929DF">
      <w:pPr>
        <w:rPr>
          <w:rFonts w:ascii="Arial" w:hAnsi="Arial" w:cs="Arial"/>
          <w:b/>
          <w:i/>
          <w:szCs w:val="24"/>
        </w:rPr>
      </w:pPr>
    </w:p>
    <w:p w14:paraId="6830C709" w14:textId="77777777" w:rsidR="00656E3B" w:rsidRPr="007929DF" w:rsidRDefault="00656E3B" w:rsidP="00342783">
      <w:pPr>
        <w:jc w:val="both"/>
        <w:rPr>
          <w:rFonts w:ascii="Arial" w:hAnsi="Arial" w:cs="Arial"/>
          <w:szCs w:val="24"/>
        </w:rPr>
      </w:pPr>
      <w:r w:rsidRPr="007929DF">
        <w:rPr>
          <w:rFonts w:ascii="Arial" w:hAnsi="Arial" w:cs="Arial"/>
          <w:szCs w:val="24"/>
        </w:rPr>
        <w:t>L’assemblée générale annuelle de zone doit être tenue entre le 15 avril et le 15 mai de l’année courante.</w:t>
      </w:r>
    </w:p>
    <w:p w14:paraId="3250A3CC" w14:textId="77777777" w:rsidR="00656E3B" w:rsidRDefault="00656E3B" w:rsidP="007929DF">
      <w:pPr>
        <w:rPr>
          <w:rFonts w:ascii="Arial" w:hAnsi="Arial" w:cs="Arial"/>
          <w:szCs w:val="24"/>
        </w:rPr>
      </w:pPr>
    </w:p>
    <w:p w14:paraId="5AA8A8CB" w14:textId="77777777" w:rsidR="00200488" w:rsidRDefault="00200488" w:rsidP="007929DF">
      <w:pPr>
        <w:rPr>
          <w:rFonts w:ascii="Arial" w:hAnsi="Arial" w:cs="Arial"/>
          <w:szCs w:val="24"/>
        </w:rPr>
      </w:pPr>
    </w:p>
    <w:p w14:paraId="13604BDD" w14:textId="77777777" w:rsidR="00200488" w:rsidRPr="007929DF" w:rsidRDefault="00200488" w:rsidP="007929DF">
      <w:pPr>
        <w:rPr>
          <w:rFonts w:ascii="Arial" w:hAnsi="Arial" w:cs="Arial"/>
          <w:szCs w:val="24"/>
        </w:rPr>
      </w:pPr>
    </w:p>
    <w:p w14:paraId="704B2823" w14:textId="77777777" w:rsidR="00656E3B" w:rsidRPr="007929DF" w:rsidRDefault="00656E3B" w:rsidP="007929DF">
      <w:pPr>
        <w:numPr>
          <w:ilvl w:val="0"/>
          <w:numId w:val="1"/>
        </w:numPr>
        <w:rPr>
          <w:rFonts w:ascii="Arial" w:hAnsi="Arial" w:cs="Arial"/>
          <w:b/>
          <w:i/>
          <w:szCs w:val="24"/>
        </w:rPr>
      </w:pPr>
      <w:r w:rsidRPr="007929DF">
        <w:rPr>
          <w:rFonts w:ascii="Arial" w:hAnsi="Arial" w:cs="Arial"/>
          <w:b/>
          <w:i/>
          <w:szCs w:val="24"/>
        </w:rPr>
        <w:t>Avis de convocation</w:t>
      </w:r>
    </w:p>
    <w:p w14:paraId="0E4FB22A" w14:textId="77777777" w:rsidR="00656E3B" w:rsidRPr="007929DF" w:rsidRDefault="00656E3B" w:rsidP="007929DF">
      <w:pPr>
        <w:rPr>
          <w:rFonts w:ascii="Arial" w:hAnsi="Arial" w:cs="Arial"/>
          <w:b/>
          <w:i/>
          <w:szCs w:val="24"/>
        </w:rPr>
      </w:pPr>
    </w:p>
    <w:p w14:paraId="2272BB05" w14:textId="77777777" w:rsidR="00656E3B" w:rsidRPr="00562D8B" w:rsidRDefault="00656E3B" w:rsidP="00D36E9B">
      <w:pPr>
        <w:pStyle w:val="Corpsdetexte"/>
        <w:rPr>
          <w:rFonts w:ascii="Arial" w:hAnsi="Arial" w:cs="Arial"/>
          <w:szCs w:val="24"/>
        </w:rPr>
      </w:pPr>
      <w:r w:rsidRPr="007929DF">
        <w:rPr>
          <w:rFonts w:ascii="Arial" w:hAnsi="Arial" w:cs="Arial"/>
          <w:szCs w:val="24"/>
        </w:rPr>
        <w:t xml:space="preserve">Les convocations pour toute assemblée générale de zone, régulière ou spéciale, sont transmises au moins sept (7) jours avant la date de la tenue de ladite assemblée, à tous les dojos qui doivent l’afficher dans un endroit bien en vue et/ou en faire </w:t>
      </w:r>
      <w:r w:rsidRPr="00562D8B">
        <w:rPr>
          <w:rFonts w:ascii="Arial" w:hAnsi="Arial" w:cs="Arial"/>
          <w:szCs w:val="24"/>
        </w:rPr>
        <w:t>prendre connaissance à tous les membres du dojo.</w:t>
      </w:r>
    </w:p>
    <w:p w14:paraId="267D666A" w14:textId="77777777" w:rsidR="00656E3B" w:rsidRPr="00562D8B" w:rsidRDefault="00656E3B" w:rsidP="007929DF">
      <w:pPr>
        <w:jc w:val="both"/>
        <w:rPr>
          <w:rFonts w:ascii="Arial" w:hAnsi="Arial" w:cs="Arial"/>
          <w:szCs w:val="24"/>
        </w:rPr>
      </w:pPr>
    </w:p>
    <w:p w14:paraId="33CEC1CE" w14:textId="77777777" w:rsidR="00656E3B" w:rsidRPr="00562D8B" w:rsidRDefault="00656E3B" w:rsidP="007929DF">
      <w:pPr>
        <w:numPr>
          <w:ilvl w:val="0"/>
          <w:numId w:val="1"/>
        </w:numPr>
        <w:jc w:val="both"/>
        <w:rPr>
          <w:rFonts w:ascii="Arial" w:hAnsi="Arial" w:cs="Arial"/>
          <w:b/>
          <w:i/>
          <w:szCs w:val="24"/>
        </w:rPr>
      </w:pPr>
      <w:r w:rsidRPr="00562D8B">
        <w:rPr>
          <w:rFonts w:ascii="Arial" w:hAnsi="Arial" w:cs="Arial"/>
          <w:b/>
          <w:i/>
          <w:szCs w:val="24"/>
        </w:rPr>
        <w:t>Quorum</w:t>
      </w:r>
    </w:p>
    <w:p w14:paraId="1DEDD8C0" w14:textId="77777777" w:rsidR="00656E3B" w:rsidRPr="00562D8B" w:rsidRDefault="00656E3B" w:rsidP="007929DF">
      <w:pPr>
        <w:jc w:val="both"/>
        <w:rPr>
          <w:rFonts w:ascii="Arial" w:hAnsi="Arial" w:cs="Arial"/>
          <w:b/>
          <w:i/>
          <w:szCs w:val="24"/>
        </w:rPr>
      </w:pPr>
    </w:p>
    <w:p w14:paraId="48A0FA38" w14:textId="77777777" w:rsidR="00864B5D" w:rsidRPr="00562D8B" w:rsidRDefault="00656E3B" w:rsidP="00D36E9B">
      <w:pPr>
        <w:pStyle w:val="Corpsdetexte"/>
        <w:rPr>
          <w:rFonts w:ascii="Arial" w:hAnsi="Arial" w:cs="Arial"/>
          <w:szCs w:val="24"/>
        </w:rPr>
      </w:pPr>
      <w:r w:rsidRPr="00562D8B">
        <w:rPr>
          <w:rFonts w:ascii="Arial" w:hAnsi="Arial" w:cs="Arial"/>
          <w:szCs w:val="24"/>
        </w:rPr>
        <w:t>Le quorum de toute assemblée générale régulière doit être</w:t>
      </w:r>
      <w:r w:rsidR="00864B5D" w:rsidRPr="00562D8B">
        <w:rPr>
          <w:rFonts w:ascii="Arial" w:hAnsi="Arial" w:cs="Arial"/>
          <w:szCs w:val="24"/>
        </w:rPr>
        <w:t> :</w:t>
      </w:r>
    </w:p>
    <w:p w14:paraId="62AC0039" w14:textId="77777777" w:rsidR="00656E3B" w:rsidRPr="00562D8B" w:rsidRDefault="00864B5D" w:rsidP="00864B5D">
      <w:pPr>
        <w:pStyle w:val="Corpsdetexte"/>
        <w:numPr>
          <w:ilvl w:val="0"/>
          <w:numId w:val="30"/>
        </w:numPr>
        <w:rPr>
          <w:rFonts w:ascii="Arial" w:hAnsi="Arial" w:cs="Arial"/>
          <w:szCs w:val="24"/>
        </w:rPr>
      </w:pPr>
      <w:r w:rsidRPr="00562D8B">
        <w:rPr>
          <w:rFonts w:ascii="Arial" w:hAnsi="Arial" w:cs="Arial"/>
          <w:szCs w:val="24"/>
        </w:rPr>
        <w:t>Pour une zone possédant 200 membres U-21-senior ou moins :</w:t>
      </w:r>
      <w:r w:rsidR="00656E3B" w:rsidRPr="00562D8B">
        <w:rPr>
          <w:rFonts w:ascii="Arial" w:hAnsi="Arial" w:cs="Arial"/>
          <w:szCs w:val="24"/>
        </w:rPr>
        <w:t xml:space="preserve"> cinq pour cent (5%) de membres </w:t>
      </w:r>
      <w:r w:rsidR="00CC10C9" w:rsidRPr="00562D8B">
        <w:rPr>
          <w:rFonts w:ascii="Arial" w:hAnsi="Arial" w:cs="Arial"/>
          <w:szCs w:val="24"/>
        </w:rPr>
        <w:t>U-2</w:t>
      </w:r>
      <w:r w:rsidR="00FC4285" w:rsidRPr="00562D8B">
        <w:rPr>
          <w:rFonts w:ascii="Arial" w:hAnsi="Arial" w:cs="Arial"/>
          <w:szCs w:val="24"/>
        </w:rPr>
        <w:t>1</w:t>
      </w:r>
      <w:r w:rsidR="00656E3B" w:rsidRPr="00562D8B">
        <w:rPr>
          <w:rFonts w:ascii="Arial" w:hAnsi="Arial" w:cs="Arial"/>
          <w:szCs w:val="24"/>
        </w:rPr>
        <w:t xml:space="preserve"> et senior avec toutefois u</w:t>
      </w:r>
      <w:r w:rsidRPr="00562D8B">
        <w:rPr>
          <w:rFonts w:ascii="Arial" w:hAnsi="Arial" w:cs="Arial"/>
          <w:szCs w:val="24"/>
        </w:rPr>
        <w:t>n minimum de cinq (5) personnes en provenance d’au moins deux (2) clubs différents.</w:t>
      </w:r>
    </w:p>
    <w:p w14:paraId="7B91684A" w14:textId="77777777" w:rsidR="00864B5D" w:rsidRPr="00562D8B" w:rsidRDefault="00864B5D" w:rsidP="00864B5D">
      <w:pPr>
        <w:pStyle w:val="Corpsdetexte"/>
        <w:numPr>
          <w:ilvl w:val="0"/>
          <w:numId w:val="30"/>
        </w:numPr>
        <w:rPr>
          <w:rFonts w:ascii="Arial" w:hAnsi="Arial" w:cs="Arial"/>
          <w:szCs w:val="24"/>
        </w:rPr>
      </w:pPr>
      <w:r w:rsidRPr="00562D8B">
        <w:rPr>
          <w:rFonts w:ascii="Arial" w:hAnsi="Arial" w:cs="Arial"/>
          <w:szCs w:val="24"/>
        </w:rPr>
        <w:t>Pour une zone possédant plus de 200 membres U-21-senior: dix (10) membres U-21 et senior en provenance d’au moins deux (2) clubs différents.</w:t>
      </w:r>
    </w:p>
    <w:p w14:paraId="145ADA11" w14:textId="77777777" w:rsidR="00656E3B" w:rsidRPr="00562D8B" w:rsidRDefault="00656E3B" w:rsidP="007929DF">
      <w:pPr>
        <w:jc w:val="both"/>
        <w:rPr>
          <w:rFonts w:ascii="Arial" w:hAnsi="Arial" w:cs="Arial"/>
          <w:szCs w:val="24"/>
        </w:rPr>
      </w:pPr>
    </w:p>
    <w:p w14:paraId="7C6C8953" w14:textId="77777777" w:rsidR="00656E3B" w:rsidRPr="00562D8B" w:rsidRDefault="00656E3B" w:rsidP="007929DF">
      <w:pPr>
        <w:numPr>
          <w:ilvl w:val="0"/>
          <w:numId w:val="1"/>
        </w:numPr>
        <w:jc w:val="both"/>
        <w:rPr>
          <w:rFonts w:ascii="Arial" w:hAnsi="Arial" w:cs="Arial"/>
          <w:b/>
          <w:i/>
          <w:szCs w:val="24"/>
        </w:rPr>
      </w:pPr>
      <w:r w:rsidRPr="00562D8B">
        <w:rPr>
          <w:rFonts w:ascii="Arial" w:hAnsi="Arial" w:cs="Arial"/>
          <w:b/>
          <w:i/>
          <w:szCs w:val="24"/>
        </w:rPr>
        <w:t>Délégation à l’assemblée générale annuelle provinciale</w:t>
      </w:r>
    </w:p>
    <w:p w14:paraId="6ADD3C78" w14:textId="77777777" w:rsidR="00656E3B" w:rsidRPr="00562D8B" w:rsidRDefault="00656E3B" w:rsidP="007929DF">
      <w:pPr>
        <w:jc w:val="both"/>
        <w:rPr>
          <w:rFonts w:ascii="Arial" w:hAnsi="Arial" w:cs="Arial"/>
          <w:b/>
          <w:i/>
          <w:szCs w:val="24"/>
        </w:rPr>
      </w:pPr>
    </w:p>
    <w:p w14:paraId="4465C998" w14:textId="77777777" w:rsidR="00656E3B" w:rsidRPr="007929DF" w:rsidRDefault="00656E3B" w:rsidP="00D36E9B">
      <w:pPr>
        <w:pStyle w:val="Corpsdetexte"/>
        <w:rPr>
          <w:rFonts w:ascii="Arial" w:hAnsi="Arial" w:cs="Arial"/>
          <w:szCs w:val="24"/>
        </w:rPr>
      </w:pPr>
      <w:r w:rsidRPr="00562D8B">
        <w:rPr>
          <w:rFonts w:ascii="Arial" w:hAnsi="Arial" w:cs="Arial"/>
          <w:szCs w:val="24"/>
        </w:rPr>
        <w:t>Chaque conseil</w:t>
      </w:r>
      <w:r w:rsidRPr="007929DF">
        <w:rPr>
          <w:rFonts w:ascii="Arial" w:hAnsi="Arial" w:cs="Arial"/>
          <w:szCs w:val="24"/>
        </w:rPr>
        <w:t xml:space="preserve"> de zone reconnu par Judo Québec </w:t>
      </w:r>
      <w:proofErr w:type="spellStart"/>
      <w:r w:rsidRPr="007929DF">
        <w:rPr>
          <w:rFonts w:ascii="Arial" w:hAnsi="Arial" w:cs="Arial"/>
          <w:szCs w:val="24"/>
        </w:rPr>
        <w:t>inc.</w:t>
      </w:r>
      <w:proofErr w:type="spellEnd"/>
      <w:r w:rsidRPr="007929DF">
        <w:rPr>
          <w:rFonts w:ascii="Arial" w:hAnsi="Arial" w:cs="Arial"/>
          <w:szCs w:val="24"/>
        </w:rPr>
        <w:t xml:space="preserve"> a droit à un certain nombre de délégués aux assemblées générales de Judo Québec. Ce nombre est déterminé en fonction du nombre total de membres réguliers</w:t>
      </w:r>
      <w:r w:rsidRPr="00B4790F">
        <w:rPr>
          <w:rFonts w:ascii="Arial" w:hAnsi="Arial" w:cs="Arial"/>
          <w:strike/>
          <w:szCs w:val="24"/>
        </w:rPr>
        <w:t xml:space="preserve"> </w:t>
      </w:r>
      <w:r w:rsidRPr="00C268D9">
        <w:rPr>
          <w:rFonts w:ascii="Arial" w:hAnsi="Arial" w:cs="Arial"/>
          <w:strike/>
          <w:szCs w:val="24"/>
          <w:highlight w:val="cyan"/>
        </w:rPr>
        <w:t>et de membres collaborateurs</w:t>
      </w:r>
      <w:r w:rsidRPr="00B4790F">
        <w:rPr>
          <w:rFonts w:ascii="Arial" w:hAnsi="Arial" w:cs="Arial"/>
          <w:strike/>
          <w:szCs w:val="24"/>
        </w:rPr>
        <w:t xml:space="preserve"> </w:t>
      </w:r>
      <w:r w:rsidRPr="007929DF">
        <w:rPr>
          <w:rFonts w:ascii="Arial" w:hAnsi="Arial" w:cs="Arial"/>
          <w:szCs w:val="24"/>
        </w:rPr>
        <w:t xml:space="preserve">de la zone dûment affiliés auprès de Judo Québec au 31 mars de l’année courante.  Chaque délégué </w:t>
      </w:r>
      <w:r w:rsidR="00200488">
        <w:rPr>
          <w:rFonts w:ascii="Arial" w:hAnsi="Arial" w:cs="Arial"/>
          <w:szCs w:val="24"/>
        </w:rPr>
        <w:t>a droit à un (1) vote qu’il exprime</w:t>
      </w:r>
      <w:r w:rsidRPr="007929DF">
        <w:rPr>
          <w:rFonts w:ascii="Arial" w:hAnsi="Arial" w:cs="Arial"/>
          <w:szCs w:val="24"/>
        </w:rPr>
        <w:t xml:space="preserve"> personnellement.</w:t>
      </w:r>
    </w:p>
    <w:p w14:paraId="0FF3ABC1" w14:textId="77777777" w:rsidR="00656E3B" w:rsidRPr="007929DF" w:rsidRDefault="00656E3B" w:rsidP="00342783">
      <w:pPr>
        <w:pStyle w:val="Retraitcorpsdetexte"/>
        <w:ind w:left="0"/>
        <w:rPr>
          <w:rFonts w:ascii="Arial" w:hAnsi="Arial" w:cs="Arial"/>
          <w:b/>
          <w:bCs/>
          <w:szCs w:val="24"/>
        </w:rPr>
      </w:pPr>
    </w:p>
    <w:p w14:paraId="1210D54C" w14:textId="77777777" w:rsidR="00656E3B" w:rsidRPr="007929DF" w:rsidRDefault="00656E3B" w:rsidP="007929DF">
      <w:pPr>
        <w:jc w:val="both"/>
        <w:rPr>
          <w:rFonts w:ascii="Arial" w:hAnsi="Arial" w:cs="Arial"/>
          <w:szCs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910"/>
        <w:gridCol w:w="2484"/>
        <w:gridCol w:w="1906"/>
      </w:tblGrid>
      <w:tr w:rsidR="00656E3B" w:rsidRPr="007929DF" w14:paraId="757E7B72" w14:textId="77777777" w:rsidTr="00D76912">
        <w:tc>
          <w:tcPr>
            <w:tcW w:w="2480" w:type="dxa"/>
            <w:tcBorders>
              <w:top w:val="single" w:sz="8" w:space="0" w:color="auto"/>
            </w:tcBorders>
            <w:shd w:val="pct10" w:color="auto" w:fill="FFFFFF"/>
          </w:tcPr>
          <w:p w14:paraId="2AD37158" w14:textId="77777777" w:rsidR="00656E3B" w:rsidRPr="00562D8B" w:rsidRDefault="00FC4285" w:rsidP="00D76912">
            <w:pPr>
              <w:jc w:val="center"/>
              <w:rPr>
                <w:rFonts w:ascii="Arial" w:hAnsi="Arial" w:cs="Arial"/>
                <w:b/>
                <w:i/>
                <w:szCs w:val="24"/>
                <w:lang w:val="en-US"/>
              </w:rPr>
            </w:pPr>
            <w:r w:rsidRPr="00562D8B">
              <w:rPr>
                <w:rFonts w:ascii="Arial" w:hAnsi="Arial" w:cs="Arial"/>
                <w:b/>
                <w:i/>
                <w:szCs w:val="24"/>
                <w:lang w:val="en-US"/>
              </w:rPr>
              <w:t>U-21</w:t>
            </w:r>
            <w:r w:rsidR="00656E3B" w:rsidRPr="00562D8B">
              <w:rPr>
                <w:rFonts w:ascii="Arial" w:hAnsi="Arial" w:cs="Arial"/>
                <w:b/>
                <w:i/>
                <w:szCs w:val="24"/>
                <w:lang w:val="en-US"/>
              </w:rPr>
              <w:t xml:space="preserve"> et senior</w:t>
            </w:r>
          </w:p>
        </w:tc>
        <w:tc>
          <w:tcPr>
            <w:tcW w:w="1910" w:type="dxa"/>
            <w:tcBorders>
              <w:top w:val="single" w:sz="8" w:space="0" w:color="auto"/>
            </w:tcBorders>
            <w:shd w:val="pct10" w:color="auto" w:fill="FFFFFF"/>
          </w:tcPr>
          <w:p w14:paraId="0CB0014F" w14:textId="77777777" w:rsidR="00656E3B" w:rsidRPr="00562D8B" w:rsidRDefault="00656E3B" w:rsidP="00D76912">
            <w:pPr>
              <w:jc w:val="center"/>
              <w:rPr>
                <w:rFonts w:ascii="Arial" w:hAnsi="Arial" w:cs="Arial"/>
                <w:b/>
                <w:i/>
                <w:szCs w:val="24"/>
              </w:rPr>
            </w:pPr>
            <w:r w:rsidRPr="00562D8B">
              <w:rPr>
                <w:rFonts w:ascii="Arial" w:hAnsi="Arial" w:cs="Arial"/>
                <w:b/>
                <w:i/>
                <w:szCs w:val="24"/>
              </w:rPr>
              <w:t>Nbre de délégués</w:t>
            </w:r>
          </w:p>
        </w:tc>
        <w:tc>
          <w:tcPr>
            <w:tcW w:w="2484" w:type="dxa"/>
            <w:tcBorders>
              <w:top w:val="single" w:sz="8" w:space="0" w:color="auto"/>
            </w:tcBorders>
            <w:shd w:val="pct10" w:color="auto" w:fill="FFFFFF"/>
          </w:tcPr>
          <w:p w14:paraId="572ED9FD" w14:textId="77777777" w:rsidR="00656E3B" w:rsidRPr="00562D8B" w:rsidRDefault="00286523" w:rsidP="00D76912">
            <w:pPr>
              <w:jc w:val="center"/>
              <w:rPr>
                <w:rFonts w:ascii="Arial" w:hAnsi="Arial" w:cs="Arial"/>
                <w:b/>
                <w:i/>
                <w:szCs w:val="24"/>
              </w:rPr>
            </w:pPr>
            <w:r w:rsidRPr="00562D8B">
              <w:rPr>
                <w:rFonts w:ascii="Arial" w:hAnsi="Arial" w:cs="Arial"/>
                <w:b/>
                <w:szCs w:val="24"/>
              </w:rPr>
              <w:t>U-8, U-10, U-12, U-14, U-16, U-18</w:t>
            </w:r>
          </w:p>
        </w:tc>
        <w:tc>
          <w:tcPr>
            <w:tcW w:w="1906" w:type="dxa"/>
            <w:tcBorders>
              <w:top w:val="single" w:sz="8" w:space="0" w:color="auto"/>
            </w:tcBorders>
            <w:shd w:val="pct10" w:color="auto" w:fill="FFFFFF"/>
          </w:tcPr>
          <w:p w14:paraId="3B6D91C8" w14:textId="77777777" w:rsidR="00656E3B" w:rsidRPr="007929DF" w:rsidRDefault="00656E3B" w:rsidP="00D76912">
            <w:pPr>
              <w:jc w:val="center"/>
              <w:rPr>
                <w:rFonts w:ascii="Arial" w:hAnsi="Arial" w:cs="Arial"/>
                <w:b/>
                <w:i/>
                <w:szCs w:val="24"/>
              </w:rPr>
            </w:pPr>
            <w:r w:rsidRPr="007929DF">
              <w:rPr>
                <w:rFonts w:ascii="Arial" w:hAnsi="Arial" w:cs="Arial"/>
                <w:b/>
                <w:i/>
                <w:szCs w:val="24"/>
              </w:rPr>
              <w:t>Nbre de délégués</w:t>
            </w:r>
          </w:p>
        </w:tc>
      </w:tr>
      <w:tr w:rsidR="00656E3B" w:rsidRPr="007929DF" w14:paraId="2AD924A2" w14:textId="77777777" w:rsidTr="00D76912">
        <w:tc>
          <w:tcPr>
            <w:tcW w:w="2480" w:type="dxa"/>
          </w:tcPr>
          <w:p w14:paraId="1052C3CC" w14:textId="77777777" w:rsidR="00656E3B" w:rsidRPr="007929DF" w:rsidRDefault="00200488" w:rsidP="00D76912">
            <w:pPr>
              <w:pStyle w:val="Titre6"/>
              <w:jc w:val="left"/>
              <w:rPr>
                <w:rFonts w:ascii="Arial" w:hAnsi="Arial" w:cs="Arial"/>
                <w:szCs w:val="24"/>
              </w:rPr>
            </w:pPr>
            <w:r>
              <w:rPr>
                <w:rFonts w:ascii="Arial" w:hAnsi="Arial" w:cs="Arial"/>
                <w:szCs w:val="24"/>
              </w:rPr>
              <w:t xml:space="preserve">     De   </w:t>
            </w:r>
            <w:r w:rsidR="00656E3B" w:rsidRPr="007929DF">
              <w:rPr>
                <w:rFonts w:ascii="Arial" w:hAnsi="Arial" w:cs="Arial"/>
                <w:szCs w:val="24"/>
              </w:rPr>
              <w:t>2 à   50</w:t>
            </w:r>
          </w:p>
        </w:tc>
        <w:tc>
          <w:tcPr>
            <w:tcW w:w="1910" w:type="dxa"/>
          </w:tcPr>
          <w:p w14:paraId="522E147E" w14:textId="77777777" w:rsidR="00656E3B" w:rsidRPr="007929DF" w:rsidRDefault="00656E3B" w:rsidP="00D76912">
            <w:pPr>
              <w:jc w:val="center"/>
              <w:rPr>
                <w:rFonts w:ascii="Arial" w:hAnsi="Arial" w:cs="Arial"/>
                <w:szCs w:val="24"/>
              </w:rPr>
            </w:pPr>
            <w:r w:rsidRPr="007929DF">
              <w:rPr>
                <w:rFonts w:ascii="Arial" w:hAnsi="Arial" w:cs="Arial"/>
                <w:szCs w:val="24"/>
              </w:rPr>
              <w:t>2</w:t>
            </w:r>
          </w:p>
        </w:tc>
        <w:tc>
          <w:tcPr>
            <w:tcW w:w="2484" w:type="dxa"/>
          </w:tcPr>
          <w:p w14:paraId="4CD50621" w14:textId="77777777" w:rsidR="00656E3B" w:rsidRPr="007929DF" w:rsidRDefault="00200488" w:rsidP="00D76912">
            <w:pPr>
              <w:pStyle w:val="Titre7"/>
              <w:jc w:val="left"/>
              <w:rPr>
                <w:rFonts w:ascii="Arial" w:hAnsi="Arial" w:cs="Arial"/>
                <w:szCs w:val="24"/>
              </w:rPr>
            </w:pPr>
            <w:r>
              <w:rPr>
                <w:rFonts w:ascii="Arial" w:hAnsi="Arial" w:cs="Arial"/>
                <w:szCs w:val="24"/>
              </w:rPr>
              <w:t xml:space="preserve">     </w:t>
            </w:r>
            <w:proofErr w:type="gramStart"/>
            <w:r>
              <w:rPr>
                <w:rFonts w:ascii="Arial" w:hAnsi="Arial" w:cs="Arial"/>
                <w:szCs w:val="24"/>
              </w:rPr>
              <w:t xml:space="preserve">De  </w:t>
            </w:r>
            <w:r w:rsidR="00656E3B" w:rsidRPr="007929DF">
              <w:rPr>
                <w:rFonts w:ascii="Arial" w:hAnsi="Arial" w:cs="Arial"/>
                <w:szCs w:val="24"/>
              </w:rPr>
              <w:t>2</w:t>
            </w:r>
            <w:proofErr w:type="gramEnd"/>
            <w:r w:rsidR="00656E3B" w:rsidRPr="007929DF">
              <w:rPr>
                <w:rFonts w:ascii="Arial" w:hAnsi="Arial" w:cs="Arial"/>
                <w:szCs w:val="24"/>
              </w:rPr>
              <w:t xml:space="preserve">  à   150</w:t>
            </w:r>
          </w:p>
        </w:tc>
        <w:tc>
          <w:tcPr>
            <w:tcW w:w="1906" w:type="dxa"/>
          </w:tcPr>
          <w:p w14:paraId="23591075" w14:textId="77777777" w:rsidR="00656E3B" w:rsidRPr="007929DF" w:rsidRDefault="00656E3B" w:rsidP="00D76912">
            <w:pPr>
              <w:jc w:val="center"/>
              <w:rPr>
                <w:rFonts w:ascii="Arial" w:hAnsi="Arial" w:cs="Arial"/>
                <w:szCs w:val="24"/>
              </w:rPr>
            </w:pPr>
            <w:r w:rsidRPr="007929DF">
              <w:rPr>
                <w:rFonts w:ascii="Arial" w:hAnsi="Arial" w:cs="Arial"/>
                <w:szCs w:val="24"/>
              </w:rPr>
              <w:t>2</w:t>
            </w:r>
          </w:p>
        </w:tc>
      </w:tr>
      <w:tr w:rsidR="00656E3B" w:rsidRPr="007929DF" w14:paraId="581E5C98" w14:textId="77777777" w:rsidTr="00D76912">
        <w:tc>
          <w:tcPr>
            <w:tcW w:w="2480" w:type="dxa"/>
          </w:tcPr>
          <w:p w14:paraId="675F234E" w14:textId="77777777" w:rsidR="00656E3B" w:rsidRPr="007929DF" w:rsidRDefault="00656E3B" w:rsidP="00D76912">
            <w:pPr>
              <w:jc w:val="center"/>
              <w:rPr>
                <w:rFonts w:ascii="Arial" w:hAnsi="Arial" w:cs="Arial"/>
                <w:szCs w:val="24"/>
              </w:rPr>
            </w:pPr>
            <w:r w:rsidRPr="007929DF">
              <w:rPr>
                <w:rFonts w:ascii="Arial" w:hAnsi="Arial" w:cs="Arial"/>
                <w:szCs w:val="24"/>
              </w:rPr>
              <w:t>51 à 100</w:t>
            </w:r>
          </w:p>
        </w:tc>
        <w:tc>
          <w:tcPr>
            <w:tcW w:w="1910" w:type="dxa"/>
          </w:tcPr>
          <w:p w14:paraId="47DA59FA" w14:textId="77777777" w:rsidR="00656E3B" w:rsidRPr="007929DF" w:rsidRDefault="00656E3B" w:rsidP="00D76912">
            <w:pPr>
              <w:jc w:val="center"/>
              <w:rPr>
                <w:rFonts w:ascii="Arial" w:hAnsi="Arial" w:cs="Arial"/>
                <w:szCs w:val="24"/>
              </w:rPr>
            </w:pPr>
            <w:r w:rsidRPr="007929DF">
              <w:rPr>
                <w:rFonts w:ascii="Arial" w:hAnsi="Arial" w:cs="Arial"/>
                <w:szCs w:val="24"/>
              </w:rPr>
              <w:t>3</w:t>
            </w:r>
          </w:p>
        </w:tc>
        <w:tc>
          <w:tcPr>
            <w:tcW w:w="2484" w:type="dxa"/>
          </w:tcPr>
          <w:p w14:paraId="1EBAA237" w14:textId="77777777" w:rsidR="00656E3B" w:rsidRPr="007929DF" w:rsidRDefault="00200488" w:rsidP="00D76912">
            <w:pPr>
              <w:jc w:val="center"/>
              <w:rPr>
                <w:rFonts w:ascii="Arial" w:hAnsi="Arial" w:cs="Arial"/>
                <w:szCs w:val="24"/>
              </w:rPr>
            </w:pPr>
            <w:r>
              <w:rPr>
                <w:rFonts w:ascii="Arial" w:hAnsi="Arial" w:cs="Arial"/>
                <w:szCs w:val="24"/>
              </w:rPr>
              <w:t xml:space="preserve">151 </w:t>
            </w:r>
            <w:r w:rsidR="00656E3B" w:rsidRPr="007929DF">
              <w:rPr>
                <w:rFonts w:ascii="Arial" w:hAnsi="Arial" w:cs="Arial"/>
                <w:szCs w:val="24"/>
              </w:rPr>
              <w:t>à   300</w:t>
            </w:r>
          </w:p>
        </w:tc>
        <w:tc>
          <w:tcPr>
            <w:tcW w:w="1906" w:type="dxa"/>
          </w:tcPr>
          <w:p w14:paraId="78EDDC03" w14:textId="77777777" w:rsidR="00656E3B" w:rsidRPr="007929DF" w:rsidRDefault="00656E3B" w:rsidP="00D76912">
            <w:pPr>
              <w:jc w:val="center"/>
              <w:rPr>
                <w:rFonts w:ascii="Arial" w:hAnsi="Arial" w:cs="Arial"/>
                <w:szCs w:val="24"/>
              </w:rPr>
            </w:pPr>
            <w:r w:rsidRPr="007929DF">
              <w:rPr>
                <w:rFonts w:ascii="Arial" w:hAnsi="Arial" w:cs="Arial"/>
                <w:szCs w:val="24"/>
              </w:rPr>
              <w:t>3</w:t>
            </w:r>
          </w:p>
        </w:tc>
      </w:tr>
      <w:tr w:rsidR="00656E3B" w:rsidRPr="007929DF" w14:paraId="67AEBDCF" w14:textId="77777777" w:rsidTr="00D76912">
        <w:tc>
          <w:tcPr>
            <w:tcW w:w="2480" w:type="dxa"/>
          </w:tcPr>
          <w:p w14:paraId="1FD316A7" w14:textId="77777777" w:rsidR="00656E3B" w:rsidRPr="007929DF" w:rsidRDefault="00656E3B" w:rsidP="00D76912">
            <w:pPr>
              <w:jc w:val="center"/>
              <w:rPr>
                <w:rFonts w:ascii="Arial" w:hAnsi="Arial" w:cs="Arial"/>
                <w:szCs w:val="24"/>
              </w:rPr>
            </w:pPr>
            <w:r w:rsidRPr="007929DF">
              <w:rPr>
                <w:rFonts w:ascii="Arial" w:hAnsi="Arial" w:cs="Arial"/>
                <w:szCs w:val="24"/>
              </w:rPr>
              <w:t>101 à 150</w:t>
            </w:r>
          </w:p>
        </w:tc>
        <w:tc>
          <w:tcPr>
            <w:tcW w:w="1910" w:type="dxa"/>
          </w:tcPr>
          <w:p w14:paraId="0018B992" w14:textId="77777777" w:rsidR="00656E3B" w:rsidRPr="007929DF" w:rsidRDefault="00656E3B" w:rsidP="00D76912">
            <w:pPr>
              <w:jc w:val="center"/>
              <w:rPr>
                <w:rFonts w:ascii="Arial" w:hAnsi="Arial" w:cs="Arial"/>
                <w:szCs w:val="24"/>
              </w:rPr>
            </w:pPr>
            <w:r w:rsidRPr="007929DF">
              <w:rPr>
                <w:rFonts w:ascii="Arial" w:hAnsi="Arial" w:cs="Arial"/>
                <w:szCs w:val="24"/>
              </w:rPr>
              <w:t>4</w:t>
            </w:r>
          </w:p>
        </w:tc>
        <w:tc>
          <w:tcPr>
            <w:tcW w:w="2484" w:type="dxa"/>
          </w:tcPr>
          <w:p w14:paraId="4F93D2A8" w14:textId="77777777" w:rsidR="00656E3B" w:rsidRPr="007929DF" w:rsidRDefault="00656E3B" w:rsidP="00D76912">
            <w:pPr>
              <w:jc w:val="center"/>
              <w:rPr>
                <w:rFonts w:ascii="Arial" w:hAnsi="Arial" w:cs="Arial"/>
                <w:szCs w:val="24"/>
              </w:rPr>
            </w:pPr>
            <w:r w:rsidRPr="007929DF">
              <w:rPr>
                <w:rFonts w:ascii="Arial" w:hAnsi="Arial" w:cs="Arial"/>
                <w:szCs w:val="24"/>
              </w:rPr>
              <w:t>301 à   450</w:t>
            </w:r>
          </w:p>
        </w:tc>
        <w:tc>
          <w:tcPr>
            <w:tcW w:w="1906" w:type="dxa"/>
          </w:tcPr>
          <w:p w14:paraId="75054ED8" w14:textId="77777777" w:rsidR="00656E3B" w:rsidRPr="007929DF" w:rsidRDefault="00656E3B" w:rsidP="00D76912">
            <w:pPr>
              <w:jc w:val="center"/>
              <w:rPr>
                <w:rFonts w:ascii="Arial" w:hAnsi="Arial" w:cs="Arial"/>
                <w:szCs w:val="24"/>
              </w:rPr>
            </w:pPr>
            <w:r w:rsidRPr="007929DF">
              <w:rPr>
                <w:rFonts w:ascii="Arial" w:hAnsi="Arial" w:cs="Arial"/>
                <w:szCs w:val="24"/>
              </w:rPr>
              <w:t>4</w:t>
            </w:r>
          </w:p>
        </w:tc>
      </w:tr>
      <w:tr w:rsidR="00656E3B" w:rsidRPr="007929DF" w14:paraId="270F2211" w14:textId="77777777" w:rsidTr="00D76912">
        <w:tc>
          <w:tcPr>
            <w:tcW w:w="2480" w:type="dxa"/>
          </w:tcPr>
          <w:p w14:paraId="35B4AC74" w14:textId="77777777" w:rsidR="00656E3B" w:rsidRPr="007929DF" w:rsidRDefault="00656E3B" w:rsidP="00D76912">
            <w:pPr>
              <w:jc w:val="center"/>
              <w:rPr>
                <w:rFonts w:ascii="Arial" w:hAnsi="Arial" w:cs="Arial"/>
                <w:szCs w:val="24"/>
              </w:rPr>
            </w:pPr>
            <w:r w:rsidRPr="007929DF">
              <w:rPr>
                <w:rFonts w:ascii="Arial" w:hAnsi="Arial" w:cs="Arial"/>
                <w:szCs w:val="24"/>
              </w:rPr>
              <w:t>151 à 200</w:t>
            </w:r>
          </w:p>
        </w:tc>
        <w:tc>
          <w:tcPr>
            <w:tcW w:w="1910" w:type="dxa"/>
          </w:tcPr>
          <w:p w14:paraId="6F48BA73" w14:textId="77777777" w:rsidR="00656E3B" w:rsidRPr="007929DF" w:rsidRDefault="00656E3B" w:rsidP="00D76912">
            <w:pPr>
              <w:jc w:val="center"/>
              <w:rPr>
                <w:rFonts w:ascii="Arial" w:hAnsi="Arial" w:cs="Arial"/>
                <w:szCs w:val="24"/>
              </w:rPr>
            </w:pPr>
            <w:r w:rsidRPr="007929DF">
              <w:rPr>
                <w:rFonts w:ascii="Arial" w:hAnsi="Arial" w:cs="Arial"/>
                <w:szCs w:val="24"/>
              </w:rPr>
              <w:t>5</w:t>
            </w:r>
          </w:p>
        </w:tc>
        <w:tc>
          <w:tcPr>
            <w:tcW w:w="2484" w:type="dxa"/>
          </w:tcPr>
          <w:p w14:paraId="5425C596" w14:textId="77777777" w:rsidR="00656E3B" w:rsidRPr="007929DF" w:rsidRDefault="00656E3B" w:rsidP="00D76912">
            <w:pPr>
              <w:jc w:val="center"/>
              <w:rPr>
                <w:rFonts w:ascii="Arial" w:hAnsi="Arial" w:cs="Arial"/>
                <w:szCs w:val="24"/>
              </w:rPr>
            </w:pPr>
            <w:r w:rsidRPr="007929DF">
              <w:rPr>
                <w:rFonts w:ascii="Arial" w:hAnsi="Arial" w:cs="Arial"/>
                <w:szCs w:val="24"/>
              </w:rPr>
              <w:t>451 à   600</w:t>
            </w:r>
          </w:p>
        </w:tc>
        <w:tc>
          <w:tcPr>
            <w:tcW w:w="1906" w:type="dxa"/>
          </w:tcPr>
          <w:p w14:paraId="4819F66A" w14:textId="77777777" w:rsidR="00656E3B" w:rsidRPr="007929DF" w:rsidRDefault="00656E3B" w:rsidP="00D76912">
            <w:pPr>
              <w:jc w:val="center"/>
              <w:rPr>
                <w:rFonts w:ascii="Arial" w:hAnsi="Arial" w:cs="Arial"/>
                <w:szCs w:val="24"/>
              </w:rPr>
            </w:pPr>
            <w:r w:rsidRPr="007929DF">
              <w:rPr>
                <w:rFonts w:ascii="Arial" w:hAnsi="Arial" w:cs="Arial"/>
                <w:szCs w:val="24"/>
              </w:rPr>
              <w:t>5</w:t>
            </w:r>
          </w:p>
        </w:tc>
      </w:tr>
      <w:tr w:rsidR="00656E3B" w:rsidRPr="007929DF" w14:paraId="405680A2" w14:textId="77777777" w:rsidTr="00D76912">
        <w:tc>
          <w:tcPr>
            <w:tcW w:w="2480" w:type="dxa"/>
          </w:tcPr>
          <w:p w14:paraId="0A9AACB0" w14:textId="77777777" w:rsidR="00656E3B" w:rsidRPr="007929DF" w:rsidRDefault="00656E3B" w:rsidP="00D76912">
            <w:pPr>
              <w:jc w:val="center"/>
              <w:rPr>
                <w:rFonts w:ascii="Arial" w:hAnsi="Arial" w:cs="Arial"/>
                <w:szCs w:val="24"/>
              </w:rPr>
            </w:pPr>
            <w:r w:rsidRPr="007929DF">
              <w:rPr>
                <w:rFonts w:ascii="Arial" w:hAnsi="Arial" w:cs="Arial"/>
                <w:szCs w:val="24"/>
              </w:rPr>
              <w:t>201 à 250</w:t>
            </w:r>
          </w:p>
        </w:tc>
        <w:tc>
          <w:tcPr>
            <w:tcW w:w="1910" w:type="dxa"/>
          </w:tcPr>
          <w:p w14:paraId="6ADF8C7D" w14:textId="77777777" w:rsidR="00656E3B" w:rsidRPr="007929DF" w:rsidRDefault="00656E3B" w:rsidP="00D76912">
            <w:pPr>
              <w:jc w:val="center"/>
              <w:rPr>
                <w:rFonts w:ascii="Arial" w:hAnsi="Arial" w:cs="Arial"/>
                <w:szCs w:val="24"/>
              </w:rPr>
            </w:pPr>
            <w:r w:rsidRPr="007929DF">
              <w:rPr>
                <w:rFonts w:ascii="Arial" w:hAnsi="Arial" w:cs="Arial"/>
                <w:szCs w:val="24"/>
              </w:rPr>
              <w:t>6</w:t>
            </w:r>
          </w:p>
        </w:tc>
        <w:tc>
          <w:tcPr>
            <w:tcW w:w="2484" w:type="dxa"/>
          </w:tcPr>
          <w:p w14:paraId="1D1D8C3A" w14:textId="77777777" w:rsidR="00656E3B" w:rsidRPr="007929DF" w:rsidRDefault="00656E3B" w:rsidP="00D76912">
            <w:pPr>
              <w:jc w:val="center"/>
              <w:rPr>
                <w:rFonts w:ascii="Arial" w:hAnsi="Arial" w:cs="Arial"/>
                <w:szCs w:val="24"/>
              </w:rPr>
            </w:pPr>
            <w:r w:rsidRPr="007929DF">
              <w:rPr>
                <w:rFonts w:ascii="Arial" w:hAnsi="Arial" w:cs="Arial"/>
                <w:szCs w:val="24"/>
              </w:rPr>
              <w:t>601 à   750</w:t>
            </w:r>
          </w:p>
        </w:tc>
        <w:tc>
          <w:tcPr>
            <w:tcW w:w="1906" w:type="dxa"/>
          </w:tcPr>
          <w:p w14:paraId="11994771" w14:textId="77777777" w:rsidR="00656E3B" w:rsidRPr="007929DF" w:rsidRDefault="00656E3B" w:rsidP="00D76912">
            <w:pPr>
              <w:jc w:val="center"/>
              <w:rPr>
                <w:rFonts w:ascii="Arial" w:hAnsi="Arial" w:cs="Arial"/>
                <w:szCs w:val="24"/>
              </w:rPr>
            </w:pPr>
            <w:r w:rsidRPr="007929DF">
              <w:rPr>
                <w:rFonts w:ascii="Arial" w:hAnsi="Arial" w:cs="Arial"/>
                <w:szCs w:val="24"/>
              </w:rPr>
              <w:t>6</w:t>
            </w:r>
          </w:p>
        </w:tc>
      </w:tr>
      <w:tr w:rsidR="00656E3B" w:rsidRPr="007929DF" w14:paraId="3C6D2421" w14:textId="77777777" w:rsidTr="00D76912">
        <w:tc>
          <w:tcPr>
            <w:tcW w:w="2480" w:type="dxa"/>
          </w:tcPr>
          <w:p w14:paraId="5191A4BC" w14:textId="77777777" w:rsidR="00656E3B" w:rsidRPr="007929DF" w:rsidRDefault="00656E3B" w:rsidP="00D76912">
            <w:pPr>
              <w:jc w:val="center"/>
              <w:rPr>
                <w:rFonts w:ascii="Arial" w:hAnsi="Arial" w:cs="Arial"/>
                <w:szCs w:val="24"/>
              </w:rPr>
            </w:pPr>
            <w:r w:rsidRPr="007929DF">
              <w:rPr>
                <w:rFonts w:ascii="Arial" w:hAnsi="Arial" w:cs="Arial"/>
                <w:szCs w:val="24"/>
              </w:rPr>
              <w:t>251 à 300</w:t>
            </w:r>
          </w:p>
        </w:tc>
        <w:tc>
          <w:tcPr>
            <w:tcW w:w="1910" w:type="dxa"/>
          </w:tcPr>
          <w:p w14:paraId="5B69B0FD" w14:textId="77777777" w:rsidR="00656E3B" w:rsidRPr="007929DF" w:rsidRDefault="00656E3B" w:rsidP="00D76912">
            <w:pPr>
              <w:jc w:val="center"/>
              <w:rPr>
                <w:rFonts w:ascii="Arial" w:hAnsi="Arial" w:cs="Arial"/>
                <w:szCs w:val="24"/>
              </w:rPr>
            </w:pPr>
            <w:r w:rsidRPr="007929DF">
              <w:rPr>
                <w:rFonts w:ascii="Arial" w:hAnsi="Arial" w:cs="Arial"/>
                <w:szCs w:val="24"/>
              </w:rPr>
              <w:t>7</w:t>
            </w:r>
          </w:p>
        </w:tc>
        <w:tc>
          <w:tcPr>
            <w:tcW w:w="2484" w:type="dxa"/>
          </w:tcPr>
          <w:p w14:paraId="00B7BAF2" w14:textId="77777777" w:rsidR="00656E3B" w:rsidRPr="007929DF" w:rsidRDefault="00656E3B" w:rsidP="00D76912">
            <w:pPr>
              <w:jc w:val="center"/>
              <w:rPr>
                <w:rFonts w:ascii="Arial" w:hAnsi="Arial" w:cs="Arial"/>
                <w:szCs w:val="24"/>
              </w:rPr>
            </w:pPr>
            <w:r w:rsidRPr="007929DF">
              <w:rPr>
                <w:rFonts w:ascii="Arial" w:hAnsi="Arial" w:cs="Arial"/>
                <w:szCs w:val="24"/>
              </w:rPr>
              <w:t>751 à   900</w:t>
            </w:r>
          </w:p>
        </w:tc>
        <w:tc>
          <w:tcPr>
            <w:tcW w:w="1906" w:type="dxa"/>
          </w:tcPr>
          <w:p w14:paraId="238B9202" w14:textId="77777777" w:rsidR="00656E3B" w:rsidRPr="007929DF" w:rsidRDefault="00656E3B" w:rsidP="00D76912">
            <w:pPr>
              <w:jc w:val="center"/>
              <w:rPr>
                <w:rFonts w:ascii="Arial" w:hAnsi="Arial" w:cs="Arial"/>
                <w:szCs w:val="24"/>
              </w:rPr>
            </w:pPr>
            <w:r w:rsidRPr="007929DF">
              <w:rPr>
                <w:rFonts w:ascii="Arial" w:hAnsi="Arial" w:cs="Arial"/>
                <w:szCs w:val="24"/>
              </w:rPr>
              <w:t>7</w:t>
            </w:r>
          </w:p>
        </w:tc>
      </w:tr>
      <w:tr w:rsidR="00656E3B" w:rsidRPr="007929DF" w14:paraId="1728DFB0" w14:textId="77777777" w:rsidTr="00D76912">
        <w:tc>
          <w:tcPr>
            <w:tcW w:w="2480" w:type="dxa"/>
          </w:tcPr>
          <w:p w14:paraId="420FDD51" w14:textId="77777777" w:rsidR="00656E3B" w:rsidRPr="007929DF" w:rsidRDefault="00656E3B" w:rsidP="00D76912">
            <w:pPr>
              <w:jc w:val="center"/>
              <w:rPr>
                <w:rFonts w:ascii="Arial" w:hAnsi="Arial" w:cs="Arial"/>
                <w:szCs w:val="24"/>
              </w:rPr>
            </w:pPr>
            <w:r w:rsidRPr="007929DF">
              <w:rPr>
                <w:rFonts w:ascii="Arial" w:hAnsi="Arial" w:cs="Arial"/>
                <w:szCs w:val="24"/>
              </w:rPr>
              <w:t>301 à 350</w:t>
            </w:r>
          </w:p>
        </w:tc>
        <w:tc>
          <w:tcPr>
            <w:tcW w:w="1910" w:type="dxa"/>
          </w:tcPr>
          <w:p w14:paraId="75AA4DFB" w14:textId="77777777" w:rsidR="00656E3B" w:rsidRPr="007929DF" w:rsidRDefault="00656E3B" w:rsidP="00D76912">
            <w:pPr>
              <w:jc w:val="center"/>
              <w:rPr>
                <w:rFonts w:ascii="Arial" w:hAnsi="Arial" w:cs="Arial"/>
                <w:szCs w:val="24"/>
              </w:rPr>
            </w:pPr>
            <w:r w:rsidRPr="007929DF">
              <w:rPr>
                <w:rFonts w:ascii="Arial" w:hAnsi="Arial" w:cs="Arial"/>
                <w:szCs w:val="24"/>
              </w:rPr>
              <w:t>8</w:t>
            </w:r>
          </w:p>
        </w:tc>
        <w:tc>
          <w:tcPr>
            <w:tcW w:w="2484" w:type="dxa"/>
          </w:tcPr>
          <w:p w14:paraId="217E830E" w14:textId="77777777" w:rsidR="00656E3B" w:rsidRPr="007929DF" w:rsidRDefault="00656E3B" w:rsidP="00D76912">
            <w:pPr>
              <w:jc w:val="center"/>
              <w:rPr>
                <w:rFonts w:ascii="Arial" w:hAnsi="Arial" w:cs="Arial"/>
                <w:szCs w:val="24"/>
              </w:rPr>
            </w:pPr>
            <w:r w:rsidRPr="007929DF">
              <w:rPr>
                <w:rFonts w:ascii="Arial" w:hAnsi="Arial" w:cs="Arial"/>
                <w:szCs w:val="24"/>
              </w:rPr>
              <w:t>901 à 1050</w:t>
            </w:r>
          </w:p>
        </w:tc>
        <w:tc>
          <w:tcPr>
            <w:tcW w:w="1906" w:type="dxa"/>
          </w:tcPr>
          <w:p w14:paraId="0D768715" w14:textId="77777777" w:rsidR="00656E3B" w:rsidRPr="007929DF" w:rsidRDefault="00656E3B" w:rsidP="00D76912">
            <w:pPr>
              <w:jc w:val="center"/>
              <w:rPr>
                <w:rFonts w:ascii="Arial" w:hAnsi="Arial" w:cs="Arial"/>
                <w:szCs w:val="24"/>
              </w:rPr>
            </w:pPr>
            <w:r w:rsidRPr="007929DF">
              <w:rPr>
                <w:rFonts w:ascii="Arial" w:hAnsi="Arial" w:cs="Arial"/>
                <w:szCs w:val="24"/>
              </w:rPr>
              <w:t>8</w:t>
            </w:r>
          </w:p>
        </w:tc>
      </w:tr>
      <w:tr w:rsidR="00656E3B" w:rsidRPr="007929DF" w14:paraId="0B83A187" w14:textId="77777777" w:rsidTr="00D76912">
        <w:tc>
          <w:tcPr>
            <w:tcW w:w="2480" w:type="dxa"/>
          </w:tcPr>
          <w:p w14:paraId="161A191D" w14:textId="77777777" w:rsidR="00656E3B" w:rsidRPr="007929DF" w:rsidRDefault="00656E3B" w:rsidP="00D76912">
            <w:pPr>
              <w:jc w:val="center"/>
              <w:rPr>
                <w:rFonts w:ascii="Arial" w:hAnsi="Arial" w:cs="Arial"/>
                <w:szCs w:val="24"/>
              </w:rPr>
            </w:pPr>
            <w:r w:rsidRPr="007929DF">
              <w:rPr>
                <w:rFonts w:ascii="Arial" w:hAnsi="Arial" w:cs="Arial"/>
                <w:szCs w:val="24"/>
              </w:rPr>
              <w:t>351 à 400</w:t>
            </w:r>
          </w:p>
        </w:tc>
        <w:tc>
          <w:tcPr>
            <w:tcW w:w="1910" w:type="dxa"/>
          </w:tcPr>
          <w:p w14:paraId="02422D87" w14:textId="77777777" w:rsidR="00656E3B" w:rsidRPr="007929DF" w:rsidRDefault="00656E3B" w:rsidP="00D76912">
            <w:pPr>
              <w:jc w:val="center"/>
              <w:rPr>
                <w:rFonts w:ascii="Arial" w:hAnsi="Arial" w:cs="Arial"/>
                <w:szCs w:val="24"/>
              </w:rPr>
            </w:pPr>
            <w:r w:rsidRPr="007929DF">
              <w:rPr>
                <w:rFonts w:ascii="Arial" w:hAnsi="Arial" w:cs="Arial"/>
                <w:szCs w:val="24"/>
              </w:rPr>
              <w:t>9</w:t>
            </w:r>
          </w:p>
        </w:tc>
        <w:tc>
          <w:tcPr>
            <w:tcW w:w="2484" w:type="dxa"/>
          </w:tcPr>
          <w:p w14:paraId="3FD94C2A" w14:textId="77777777" w:rsidR="00656E3B" w:rsidRPr="007929DF" w:rsidRDefault="00656E3B" w:rsidP="00D76912">
            <w:pPr>
              <w:jc w:val="center"/>
              <w:rPr>
                <w:rFonts w:ascii="Arial" w:hAnsi="Arial" w:cs="Arial"/>
                <w:szCs w:val="24"/>
              </w:rPr>
            </w:pPr>
            <w:r w:rsidRPr="007929DF">
              <w:rPr>
                <w:rFonts w:ascii="Arial" w:hAnsi="Arial" w:cs="Arial"/>
                <w:szCs w:val="24"/>
              </w:rPr>
              <w:t>1051 à 1200</w:t>
            </w:r>
          </w:p>
        </w:tc>
        <w:tc>
          <w:tcPr>
            <w:tcW w:w="1906" w:type="dxa"/>
          </w:tcPr>
          <w:p w14:paraId="0E4BC2FA" w14:textId="77777777" w:rsidR="00656E3B" w:rsidRPr="007929DF" w:rsidRDefault="00656E3B" w:rsidP="00D76912">
            <w:pPr>
              <w:jc w:val="center"/>
              <w:rPr>
                <w:rFonts w:ascii="Arial" w:hAnsi="Arial" w:cs="Arial"/>
                <w:szCs w:val="24"/>
              </w:rPr>
            </w:pPr>
            <w:r w:rsidRPr="007929DF">
              <w:rPr>
                <w:rFonts w:ascii="Arial" w:hAnsi="Arial" w:cs="Arial"/>
                <w:szCs w:val="24"/>
              </w:rPr>
              <w:t>9</w:t>
            </w:r>
          </w:p>
        </w:tc>
      </w:tr>
      <w:tr w:rsidR="00656E3B" w:rsidRPr="007929DF" w14:paraId="33C333D4" w14:textId="77777777" w:rsidTr="00D76912">
        <w:tc>
          <w:tcPr>
            <w:tcW w:w="2480" w:type="dxa"/>
          </w:tcPr>
          <w:p w14:paraId="53D86E11" w14:textId="77777777" w:rsidR="00656E3B" w:rsidRPr="007929DF" w:rsidRDefault="00656E3B" w:rsidP="00D76912">
            <w:pPr>
              <w:jc w:val="center"/>
              <w:rPr>
                <w:rFonts w:ascii="Arial" w:hAnsi="Arial" w:cs="Arial"/>
                <w:szCs w:val="24"/>
              </w:rPr>
            </w:pPr>
            <w:r w:rsidRPr="007929DF">
              <w:rPr>
                <w:rFonts w:ascii="Arial" w:hAnsi="Arial" w:cs="Arial"/>
                <w:szCs w:val="24"/>
              </w:rPr>
              <w:t>401 à 450</w:t>
            </w:r>
          </w:p>
        </w:tc>
        <w:tc>
          <w:tcPr>
            <w:tcW w:w="1910" w:type="dxa"/>
          </w:tcPr>
          <w:p w14:paraId="31035A98" w14:textId="77777777" w:rsidR="00656E3B" w:rsidRPr="007929DF" w:rsidRDefault="00656E3B" w:rsidP="00D76912">
            <w:pPr>
              <w:jc w:val="center"/>
              <w:rPr>
                <w:rFonts w:ascii="Arial" w:hAnsi="Arial" w:cs="Arial"/>
                <w:szCs w:val="24"/>
              </w:rPr>
            </w:pPr>
            <w:r w:rsidRPr="007929DF">
              <w:rPr>
                <w:rFonts w:ascii="Arial" w:hAnsi="Arial" w:cs="Arial"/>
                <w:szCs w:val="24"/>
              </w:rPr>
              <w:t>10</w:t>
            </w:r>
          </w:p>
        </w:tc>
        <w:tc>
          <w:tcPr>
            <w:tcW w:w="2484" w:type="dxa"/>
          </w:tcPr>
          <w:p w14:paraId="68B73994" w14:textId="77777777" w:rsidR="00656E3B" w:rsidRPr="007929DF" w:rsidRDefault="00656E3B" w:rsidP="00D76912">
            <w:pPr>
              <w:jc w:val="center"/>
              <w:rPr>
                <w:rFonts w:ascii="Arial" w:hAnsi="Arial" w:cs="Arial"/>
                <w:szCs w:val="24"/>
              </w:rPr>
            </w:pPr>
            <w:r w:rsidRPr="007929DF">
              <w:rPr>
                <w:rFonts w:ascii="Arial" w:hAnsi="Arial" w:cs="Arial"/>
                <w:szCs w:val="24"/>
              </w:rPr>
              <w:t>1201 à 1350</w:t>
            </w:r>
          </w:p>
        </w:tc>
        <w:tc>
          <w:tcPr>
            <w:tcW w:w="1906" w:type="dxa"/>
          </w:tcPr>
          <w:p w14:paraId="5828E417" w14:textId="77777777" w:rsidR="00656E3B" w:rsidRPr="007929DF" w:rsidRDefault="00656E3B" w:rsidP="00D76912">
            <w:pPr>
              <w:jc w:val="center"/>
              <w:rPr>
                <w:rFonts w:ascii="Arial" w:hAnsi="Arial" w:cs="Arial"/>
                <w:szCs w:val="24"/>
              </w:rPr>
            </w:pPr>
            <w:r w:rsidRPr="007929DF">
              <w:rPr>
                <w:rFonts w:ascii="Arial" w:hAnsi="Arial" w:cs="Arial"/>
                <w:szCs w:val="24"/>
              </w:rPr>
              <w:t>10</w:t>
            </w:r>
          </w:p>
        </w:tc>
      </w:tr>
      <w:tr w:rsidR="00656E3B" w:rsidRPr="007929DF" w14:paraId="4149F4C8" w14:textId="77777777" w:rsidTr="00D76912">
        <w:tc>
          <w:tcPr>
            <w:tcW w:w="2480" w:type="dxa"/>
          </w:tcPr>
          <w:p w14:paraId="62A80DF3" w14:textId="77777777" w:rsidR="00656E3B" w:rsidRPr="007929DF" w:rsidRDefault="00656E3B" w:rsidP="00D76912">
            <w:pPr>
              <w:jc w:val="center"/>
              <w:rPr>
                <w:rFonts w:ascii="Arial" w:hAnsi="Arial" w:cs="Arial"/>
                <w:szCs w:val="24"/>
              </w:rPr>
            </w:pPr>
            <w:r w:rsidRPr="007929DF">
              <w:rPr>
                <w:rFonts w:ascii="Arial" w:hAnsi="Arial" w:cs="Arial"/>
                <w:szCs w:val="24"/>
              </w:rPr>
              <w:t>451 à 500</w:t>
            </w:r>
          </w:p>
        </w:tc>
        <w:tc>
          <w:tcPr>
            <w:tcW w:w="1910" w:type="dxa"/>
          </w:tcPr>
          <w:p w14:paraId="642C1D7C" w14:textId="77777777" w:rsidR="00656E3B" w:rsidRPr="007929DF" w:rsidRDefault="00656E3B" w:rsidP="00D76912">
            <w:pPr>
              <w:jc w:val="center"/>
              <w:rPr>
                <w:rFonts w:ascii="Arial" w:hAnsi="Arial" w:cs="Arial"/>
                <w:szCs w:val="24"/>
              </w:rPr>
            </w:pPr>
            <w:r w:rsidRPr="007929DF">
              <w:rPr>
                <w:rFonts w:ascii="Arial" w:hAnsi="Arial" w:cs="Arial"/>
                <w:szCs w:val="24"/>
              </w:rPr>
              <w:t>11</w:t>
            </w:r>
          </w:p>
        </w:tc>
        <w:tc>
          <w:tcPr>
            <w:tcW w:w="2484" w:type="dxa"/>
          </w:tcPr>
          <w:p w14:paraId="0B7401B4" w14:textId="77777777" w:rsidR="00656E3B" w:rsidRPr="007929DF" w:rsidRDefault="00656E3B" w:rsidP="00D76912">
            <w:pPr>
              <w:jc w:val="center"/>
              <w:rPr>
                <w:rFonts w:ascii="Arial" w:hAnsi="Arial" w:cs="Arial"/>
                <w:szCs w:val="24"/>
              </w:rPr>
            </w:pPr>
            <w:r w:rsidRPr="007929DF">
              <w:rPr>
                <w:rFonts w:ascii="Arial" w:hAnsi="Arial" w:cs="Arial"/>
                <w:szCs w:val="24"/>
              </w:rPr>
              <w:t>1351 à 1500</w:t>
            </w:r>
          </w:p>
        </w:tc>
        <w:tc>
          <w:tcPr>
            <w:tcW w:w="1906" w:type="dxa"/>
          </w:tcPr>
          <w:p w14:paraId="7C722031" w14:textId="77777777" w:rsidR="00656E3B" w:rsidRPr="007929DF" w:rsidRDefault="00656E3B" w:rsidP="00D76912">
            <w:pPr>
              <w:jc w:val="center"/>
              <w:rPr>
                <w:rFonts w:ascii="Arial" w:hAnsi="Arial" w:cs="Arial"/>
                <w:szCs w:val="24"/>
              </w:rPr>
            </w:pPr>
            <w:r w:rsidRPr="007929DF">
              <w:rPr>
                <w:rFonts w:ascii="Arial" w:hAnsi="Arial" w:cs="Arial"/>
                <w:szCs w:val="24"/>
              </w:rPr>
              <w:t>11</w:t>
            </w:r>
          </w:p>
        </w:tc>
      </w:tr>
      <w:tr w:rsidR="00656E3B" w:rsidRPr="007929DF" w14:paraId="49780CF4" w14:textId="77777777" w:rsidTr="00D76912">
        <w:tc>
          <w:tcPr>
            <w:tcW w:w="2480" w:type="dxa"/>
          </w:tcPr>
          <w:p w14:paraId="4D407598" w14:textId="77777777" w:rsidR="00656E3B" w:rsidRPr="007929DF" w:rsidRDefault="00656E3B" w:rsidP="00D76912">
            <w:pPr>
              <w:jc w:val="center"/>
              <w:rPr>
                <w:rFonts w:ascii="Arial" w:hAnsi="Arial" w:cs="Arial"/>
                <w:szCs w:val="24"/>
              </w:rPr>
            </w:pPr>
            <w:r w:rsidRPr="007929DF">
              <w:rPr>
                <w:rFonts w:ascii="Arial" w:hAnsi="Arial" w:cs="Arial"/>
                <w:szCs w:val="24"/>
              </w:rPr>
              <w:t>501 à 600</w:t>
            </w:r>
          </w:p>
        </w:tc>
        <w:tc>
          <w:tcPr>
            <w:tcW w:w="1910" w:type="dxa"/>
          </w:tcPr>
          <w:p w14:paraId="3CEC395C" w14:textId="77777777" w:rsidR="00656E3B" w:rsidRPr="007929DF" w:rsidRDefault="00656E3B" w:rsidP="00D76912">
            <w:pPr>
              <w:jc w:val="center"/>
              <w:rPr>
                <w:rFonts w:ascii="Arial" w:hAnsi="Arial" w:cs="Arial"/>
                <w:szCs w:val="24"/>
              </w:rPr>
            </w:pPr>
            <w:r w:rsidRPr="007929DF">
              <w:rPr>
                <w:rFonts w:ascii="Arial" w:hAnsi="Arial" w:cs="Arial"/>
                <w:szCs w:val="24"/>
              </w:rPr>
              <w:t>12</w:t>
            </w:r>
          </w:p>
        </w:tc>
        <w:tc>
          <w:tcPr>
            <w:tcW w:w="2484" w:type="dxa"/>
          </w:tcPr>
          <w:p w14:paraId="4D6162E6" w14:textId="77777777" w:rsidR="00656E3B" w:rsidRPr="007929DF" w:rsidRDefault="00656E3B" w:rsidP="00D76912">
            <w:pPr>
              <w:jc w:val="center"/>
              <w:rPr>
                <w:rFonts w:ascii="Arial" w:hAnsi="Arial" w:cs="Arial"/>
                <w:szCs w:val="24"/>
              </w:rPr>
            </w:pPr>
            <w:r w:rsidRPr="007929DF">
              <w:rPr>
                <w:rFonts w:ascii="Arial" w:hAnsi="Arial" w:cs="Arial"/>
                <w:szCs w:val="24"/>
              </w:rPr>
              <w:t>1501 à 1750</w:t>
            </w:r>
          </w:p>
        </w:tc>
        <w:tc>
          <w:tcPr>
            <w:tcW w:w="1906" w:type="dxa"/>
          </w:tcPr>
          <w:p w14:paraId="2C1C01A6" w14:textId="77777777" w:rsidR="00656E3B" w:rsidRPr="007929DF" w:rsidRDefault="00656E3B" w:rsidP="00D76912">
            <w:pPr>
              <w:jc w:val="center"/>
              <w:rPr>
                <w:rFonts w:ascii="Arial" w:hAnsi="Arial" w:cs="Arial"/>
                <w:szCs w:val="24"/>
              </w:rPr>
            </w:pPr>
            <w:r w:rsidRPr="007929DF">
              <w:rPr>
                <w:rFonts w:ascii="Arial" w:hAnsi="Arial" w:cs="Arial"/>
                <w:szCs w:val="24"/>
              </w:rPr>
              <w:t>12</w:t>
            </w:r>
          </w:p>
        </w:tc>
      </w:tr>
      <w:tr w:rsidR="00656E3B" w:rsidRPr="007929DF" w14:paraId="3C5B02FC" w14:textId="77777777" w:rsidTr="00D76912">
        <w:tc>
          <w:tcPr>
            <w:tcW w:w="2480" w:type="dxa"/>
          </w:tcPr>
          <w:p w14:paraId="1D95C9B4" w14:textId="77777777" w:rsidR="00656E3B" w:rsidRPr="007929DF" w:rsidRDefault="00656E3B" w:rsidP="00D76912">
            <w:pPr>
              <w:jc w:val="center"/>
              <w:rPr>
                <w:rFonts w:ascii="Arial" w:hAnsi="Arial" w:cs="Arial"/>
                <w:szCs w:val="24"/>
              </w:rPr>
            </w:pPr>
            <w:r w:rsidRPr="007929DF">
              <w:rPr>
                <w:rFonts w:ascii="Arial" w:hAnsi="Arial" w:cs="Arial"/>
                <w:szCs w:val="24"/>
              </w:rPr>
              <w:t>601 à 700</w:t>
            </w:r>
          </w:p>
        </w:tc>
        <w:tc>
          <w:tcPr>
            <w:tcW w:w="1910" w:type="dxa"/>
          </w:tcPr>
          <w:p w14:paraId="1667C8CC" w14:textId="77777777" w:rsidR="00656E3B" w:rsidRPr="007929DF" w:rsidRDefault="00656E3B" w:rsidP="00D76912">
            <w:pPr>
              <w:jc w:val="center"/>
              <w:rPr>
                <w:rFonts w:ascii="Arial" w:hAnsi="Arial" w:cs="Arial"/>
                <w:szCs w:val="24"/>
              </w:rPr>
            </w:pPr>
            <w:r w:rsidRPr="007929DF">
              <w:rPr>
                <w:rFonts w:ascii="Arial" w:hAnsi="Arial" w:cs="Arial"/>
                <w:szCs w:val="24"/>
              </w:rPr>
              <w:t>13</w:t>
            </w:r>
          </w:p>
        </w:tc>
        <w:tc>
          <w:tcPr>
            <w:tcW w:w="2484" w:type="dxa"/>
          </w:tcPr>
          <w:p w14:paraId="268EFBC0" w14:textId="77777777" w:rsidR="00656E3B" w:rsidRPr="007929DF" w:rsidRDefault="00656E3B" w:rsidP="00D76912">
            <w:pPr>
              <w:jc w:val="center"/>
              <w:rPr>
                <w:rFonts w:ascii="Arial" w:hAnsi="Arial" w:cs="Arial"/>
                <w:szCs w:val="24"/>
              </w:rPr>
            </w:pPr>
            <w:r w:rsidRPr="007929DF">
              <w:rPr>
                <w:rFonts w:ascii="Arial" w:hAnsi="Arial" w:cs="Arial"/>
                <w:szCs w:val="24"/>
              </w:rPr>
              <w:t>1751 à 2000</w:t>
            </w:r>
          </w:p>
        </w:tc>
        <w:tc>
          <w:tcPr>
            <w:tcW w:w="1906" w:type="dxa"/>
          </w:tcPr>
          <w:p w14:paraId="565CACB8" w14:textId="77777777" w:rsidR="00656E3B" w:rsidRPr="007929DF" w:rsidRDefault="00656E3B" w:rsidP="00D76912">
            <w:pPr>
              <w:jc w:val="center"/>
              <w:rPr>
                <w:rFonts w:ascii="Arial" w:hAnsi="Arial" w:cs="Arial"/>
                <w:szCs w:val="24"/>
              </w:rPr>
            </w:pPr>
            <w:r w:rsidRPr="007929DF">
              <w:rPr>
                <w:rFonts w:ascii="Arial" w:hAnsi="Arial" w:cs="Arial"/>
                <w:szCs w:val="24"/>
              </w:rPr>
              <w:t>13</w:t>
            </w:r>
          </w:p>
        </w:tc>
      </w:tr>
      <w:tr w:rsidR="00656E3B" w:rsidRPr="007929DF" w14:paraId="5A8D9F2D" w14:textId="77777777" w:rsidTr="00D76912">
        <w:tc>
          <w:tcPr>
            <w:tcW w:w="2480" w:type="dxa"/>
          </w:tcPr>
          <w:p w14:paraId="0A8E45DB" w14:textId="77777777" w:rsidR="00656E3B" w:rsidRPr="007929DF" w:rsidRDefault="00656E3B" w:rsidP="00D76912">
            <w:pPr>
              <w:jc w:val="center"/>
              <w:rPr>
                <w:rFonts w:ascii="Arial" w:hAnsi="Arial" w:cs="Arial"/>
                <w:szCs w:val="24"/>
              </w:rPr>
            </w:pPr>
            <w:r w:rsidRPr="007929DF">
              <w:rPr>
                <w:rFonts w:ascii="Arial" w:hAnsi="Arial" w:cs="Arial"/>
                <w:szCs w:val="24"/>
              </w:rPr>
              <w:t>701 à 800</w:t>
            </w:r>
          </w:p>
        </w:tc>
        <w:tc>
          <w:tcPr>
            <w:tcW w:w="1910" w:type="dxa"/>
          </w:tcPr>
          <w:p w14:paraId="0F1AA0E7" w14:textId="77777777" w:rsidR="00656E3B" w:rsidRPr="007929DF" w:rsidRDefault="00656E3B" w:rsidP="00D76912">
            <w:pPr>
              <w:jc w:val="center"/>
              <w:rPr>
                <w:rFonts w:ascii="Arial" w:hAnsi="Arial" w:cs="Arial"/>
                <w:szCs w:val="24"/>
              </w:rPr>
            </w:pPr>
            <w:r w:rsidRPr="007929DF">
              <w:rPr>
                <w:rFonts w:ascii="Arial" w:hAnsi="Arial" w:cs="Arial"/>
                <w:szCs w:val="24"/>
              </w:rPr>
              <w:t>14</w:t>
            </w:r>
          </w:p>
        </w:tc>
        <w:tc>
          <w:tcPr>
            <w:tcW w:w="2484" w:type="dxa"/>
          </w:tcPr>
          <w:p w14:paraId="0B9B7631" w14:textId="77777777" w:rsidR="00656E3B" w:rsidRPr="007929DF" w:rsidRDefault="00656E3B" w:rsidP="00D76912">
            <w:pPr>
              <w:jc w:val="center"/>
              <w:rPr>
                <w:rFonts w:ascii="Arial" w:hAnsi="Arial" w:cs="Arial"/>
                <w:szCs w:val="24"/>
              </w:rPr>
            </w:pPr>
            <w:r w:rsidRPr="007929DF">
              <w:rPr>
                <w:rFonts w:ascii="Arial" w:hAnsi="Arial" w:cs="Arial"/>
                <w:szCs w:val="24"/>
              </w:rPr>
              <w:t>2000 à 2250</w:t>
            </w:r>
          </w:p>
        </w:tc>
        <w:tc>
          <w:tcPr>
            <w:tcW w:w="1906" w:type="dxa"/>
          </w:tcPr>
          <w:p w14:paraId="6611F916" w14:textId="77777777" w:rsidR="00656E3B" w:rsidRPr="007929DF" w:rsidRDefault="00656E3B" w:rsidP="00D76912">
            <w:pPr>
              <w:jc w:val="center"/>
              <w:rPr>
                <w:rFonts w:ascii="Arial" w:hAnsi="Arial" w:cs="Arial"/>
                <w:szCs w:val="24"/>
              </w:rPr>
            </w:pPr>
            <w:r w:rsidRPr="007929DF">
              <w:rPr>
                <w:rFonts w:ascii="Arial" w:hAnsi="Arial" w:cs="Arial"/>
                <w:szCs w:val="24"/>
              </w:rPr>
              <w:t>14</w:t>
            </w:r>
          </w:p>
        </w:tc>
      </w:tr>
      <w:tr w:rsidR="00656E3B" w:rsidRPr="007929DF" w14:paraId="6919E0C4" w14:textId="77777777" w:rsidTr="00D76912">
        <w:tc>
          <w:tcPr>
            <w:tcW w:w="2480" w:type="dxa"/>
          </w:tcPr>
          <w:p w14:paraId="0620678E" w14:textId="77777777" w:rsidR="00656E3B" w:rsidRPr="007929DF" w:rsidRDefault="00656E3B" w:rsidP="00D76912">
            <w:pPr>
              <w:jc w:val="center"/>
              <w:rPr>
                <w:rFonts w:ascii="Arial" w:hAnsi="Arial" w:cs="Arial"/>
                <w:szCs w:val="24"/>
              </w:rPr>
            </w:pPr>
            <w:r w:rsidRPr="007929DF">
              <w:rPr>
                <w:rFonts w:ascii="Arial" w:hAnsi="Arial" w:cs="Arial"/>
                <w:szCs w:val="24"/>
              </w:rPr>
              <w:t>801 à 900</w:t>
            </w:r>
          </w:p>
        </w:tc>
        <w:tc>
          <w:tcPr>
            <w:tcW w:w="1910" w:type="dxa"/>
          </w:tcPr>
          <w:p w14:paraId="24315CC6" w14:textId="77777777" w:rsidR="00656E3B" w:rsidRPr="007929DF" w:rsidRDefault="00656E3B" w:rsidP="00D76912">
            <w:pPr>
              <w:jc w:val="center"/>
              <w:rPr>
                <w:rFonts w:ascii="Arial" w:hAnsi="Arial" w:cs="Arial"/>
                <w:szCs w:val="24"/>
              </w:rPr>
            </w:pPr>
            <w:r w:rsidRPr="007929DF">
              <w:rPr>
                <w:rFonts w:ascii="Arial" w:hAnsi="Arial" w:cs="Arial"/>
                <w:szCs w:val="24"/>
              </w:rPr>
              <w:t>15</w:t>
            </w:r>
          </w:p>
        </w:tc>
        <w:tc>
          <w:tcPr>
            <w:tcW w:w="2484" w:type="dxa"/>
          </w:tcPr>
          <w:p w14:paraId="14C0D586" w14:textId="77777777" w:rsidR="00656E3B" w:rsidRPr="007929DF" w:rsidRDefault="00656E3B" w:rsidP="00D76912">
            <w:pPr>
              <w:jc w:val="center"/>
              <w:rPr>
                <w:rFonts w:ascii="Arial" w:hAnsi="Arial" w:cs="Arial"/>
                <w:szCs w:val="24"/>
              </w:rPr>
            </w:pPr>
            <w:r w:rsidRPr="007929DF">
              <w:rPr>
                <w:rFonts w:ascii="Arial" w:hAnsi="Arial" w:cs="Arial"/>
                <w:szCs w:val="24"/>
              </w:rPr>
              <w:t>2251 à 2500</w:t>
            </w:r>
          </w:p>
        </w:tc>
        <w:tc>
          <w:tcPr>
            <w:tcW w:w="1906" w:type="dxa"/>
          </w:tcPr>
          <w:p w14:paraId="44CC34FE" w14:textId="77777777" w:rsidR="00656E3B" w:rsidRPr="007929DF" w:rsidRDefault="00656E3B" w:rsidP="00D76912">
            <w:pPr>
              <w:jc w:val="center"/>
              <w:rPr>
                <w:rFonts w:ascii="Arial" w:hAnsi="Arial" w:cs="Arial"/>
                <w:szCs w:val="24"/>
              </w:rPr>
            </w:pPr>
            <w:r w:rsidRPr="007929DF">
              <w:rPr>
                <w:rFonts w:ascii="Arial" w:hAnsi="Arial" w:cs="Arial"/>
                <w:szCs w:val="24"/>
              </w:rPr>
              <w:t>15</w:t>
            </w:r>
          </w:p>
        </w:tc>
      </w:tr>
      <w:tr w:rsidR="00656E3B" w:rsidRPr="007929DF" w14:paraId="7DCA258D" w14:textId="77777777" w:rsidTr="00D76912">
        <w:tc>
          <w:tcPr>
            <w:tcW w:w="2480" w:type="dxa"/>
          </w:tcPr>
          <w:p w14:paraId="20D0C002" w14:textId="77777777" w:rsidR="00656E3B" w:rsidRPr="007929DF" w:rsidRDefault="00656E3B" w:rsidP="00D76912">
            <w:pPr>
              <w:jc w:val="center"/>
              <w:rPr>
                <w:rFonts w:ascii="Arial" w:hAnsi="Arial" w:cs="Arial"/>
                <w:szCs w:val="24"/>
              </w:rPr>
            </w:pPr>
            <w:r w:rsidRPr="007929DF">
              <w:rPr>
                <w:rFonts w:ascii="Arial" w:hAnsi="Arial" w:cs="Arial"/>
                <w:szCs w:val="24"/>
              </w:rPr>
              <w:t>901 à 1000</w:t>
            </w:r>
          </w:p>
        </w:tc>
        <w:tc>
          <w:tcPr>
            <w:tcW w:w="1910" w:type="dxa"/>
          </w:tcPr>
          <w:p w14:paraId="0362C96C" w14:textId="77777777" w:rsidR="00656E3B" w:rsidRPr="007929DF" w:rsidRDefault="00656E3B" w:rsidP="00D76912">
            <w:pPr>
              <w:jc w:val="center"/>
              <w:rPr>
                <w:rFonts w:ascii="Arial" w:hAnsi="Arial" w:cs="Arial"/>
                <w:szCs w:val="24"/>
              </w:rPr>
            </w:pPr>
            <w:r w:rsidRPr="007929DF">
              <w:rPr>
                <w:rFonts w:ascii="Arial" w:hAnsi="Arial" w:cs="Arial"/>
                <w:szCs w:val="24"/>
              </w:rPr>
              <w:t>16</w:t>
            </w:r>
          </w:p>
        </w:tc>
        <w:tc>
          <w:tcPr>
            <w:tcW w:w="2484" w:type="dxa"/>
          </w:tcPr>
          <w:p w14:paraId="7FD5ECA7" w14:textId="77777777" w:rsidR="00656E3B" w:rsidRPr="007929DF" w:rsidRDefault="00656E3B" w:rsidP="00D76912">
            <w:pPr>
              <w:jc w:val="center"/>
              <w:rPr>
                <w:rFonts w:ascii="Arial" w:hAnsi="Arial" w:cs="Arial"/>
                <w:szCs w:val="24"/>
              </w:rPr>
            </w:pPr>
            <w:r w:rsidRPr="007929DF">
              <w:rPr>
                <w:rFonts w:ascii="Arial" w:hAnsi="Arial" w:cs="Arial"/>
                <w:szCs w:val="24"/>
              </w:rPr>
              <w:t>2501 à 2750</w:t>
            </w:r>
          </w:p>
        </w:tc>
        <w:tc>
          <w:tcPr>
            <w:tcW w:w="1906" w:type="dxa"/>
          </w:tcPr>
          <w:p w14:paraId="4CE4BA41" w14:textId="77777777" w:rsidR="00656E3B" w:rsidRPr="007929DF" w:rsidRDefault="00656E3B" w:rsidP="00D76912">
            <w:pPr>
              <w:jc w:val="center"/>
              <w:rPr>
                <w:rFonts w:ascii="Arial" w:hAnsi="Arial" w:cs="Arial"/>
                <w:szCs w:val="24"/>
              </w:rPr>
            </w:pPr>
            <w:r w:rsidRPr="007929DF">
              <w:rPr>
                <w:rFonts w:ascii="Arial" w:hAnsi="Arial" w:cs="Arial"/>
                <w:szCs w:val="24"/>
              </w:rPr>
              <w:t>16</w:t>
            </w:r>
          </w:p>
        </w:tc>
      </w:tr>
      <w:tr w:rsidR="00656E3B" w:rsidRPr="007929DF" w14:paraId="3AA08EAB" w14:textId="77777777" w:rsidTr="00D76912">
        <w:tc>
          <w:tcPr>
            <w:tcW w:w="2480" w:type="dxa"/>
          </w:tcPr>
          <w:p w14:paraId="4F0F9F89" w14:textId="77777777" w:rsidR="00656E3B" w:rsidRPr="007929DF" w:rsidRDefault="00656E3B" w:rsidP="00D76912">
            <w:pPr>
              <w:jc w:val="center"/>
              <w:rPr>
                <w:rFonts w:ascii="Arial" w:hAnsi="Arial" w:cs="Arial"/>
                <w:szCs w:val="24"/>
              </w:rPr>
            </w:pPr>
            <w:r w:rsidRPr="007929DF">
              <w:rPr>
                <w:rFonts w:ascii="Arial" w:hAnsi="Arial" w:cs="Arial"/>
                <w:szCs w:val="24"/>
              </w:rPr>
              <w:t>1001 et plus</w:t>
            </w:r>
          </w:p>
        </w:tc>
        <w:tc>
          <w:tcPr>
            <w:tcW w:w="1910" w:type="dxa"/>
          </w:tcPr>
          <w:p w14:paraId="25683ACA" w14:textId="77777777" w:rsidR="00656E3B" w:rsidRPr="007929DF" w:rsidRDefault="00656E3B" w:rsidP="00D76912">
            <w:pPr>
              <w:jc w:val="center"/>
              <w:rPr>
                <w:rFonts w:ascii="Arial" w:hAnsi="Arial" w:cs="Arial"/>
                <w:szCs w:val="24"/>
              </w:rPr>
            </w:pPr>
            <w:r w:rsidRPr="007929DF">
              <w:rPr>
                <w:rFonts w:ascii="Arial" w:hAnsi="Arial" w:cs="Arial"/>
                <w:szCs w:val="24"/>
              </w:rPr>
              <w:t>17</w:t>
            </w:r>
          </w:p>
        </w:tc>
        <w:tc>
          <w:tcPr>
            <w:tcW w:w="2484" w:type="dxa"/>
          </w:tcPr>
          <w:p w14:paraId="2AA42011" w14:textId="77777777" w:rsidR="00656E3B" w:rsidRPr="007929DF" w:rsidRDefault="00656E3B" w:rsidP="00D76912">
            <w:pPr>
              <w:jc w:val="center"/>
              <w:rPr>
                <w:rFonts w:ascii="Arial" w:hAnsi="Arial" w:cs="Arial"/>
                <w:szCs w:val="24"/>
              </w:rPr>
            </w:pPr>
            <w:r w:rsidRPr="007929DF">
              <w:rPr>
                <w:rFonts w:ascii="Arial" w:hAnsi="Arial" w:cs="Arial"/>
                <w:szCs w:val="24"/>
              </w:rPr>
              <w:t>2751 à 3000</w:t>
            </w:r>
          </w:p>
        </w:tc>
        <w:tc>
          <w:tcPr>
            <w:tcW w:w="1906" w:type="dxa"/>
          </w:tcPr>
          <w:p w14:paraId="756EE6FE" w14:textId="77777777" w:rsidR="00656E3B" w:rsidRPr="007929DF" w:rsidRDefault="00656E3B" w:rsidP="00D76912">
            <w:pPr>
              <w:jc w:val="center"/>
              <w:rPr>
                <w:rFonts w:ascii="Arial" w:hAnsi="Arial" w:cs="Arial"/>
                <w:szCs w:val="24"/>
              </w:rPr>
            </w:pPr>
            <w:r w:rsidRPr="007929DF">
              <w:rPr>
                <w:rFonts w:ascii="Arial" w:hAnsi="Arial" w:cs="Arial"/>
                <w:szCs w:val="24"/>
              </w:rPr>
              <w:t>17</w:t>
            </w:r>
          </w:p>
        </w:tc>
      </w:tr>
      <w:tr w:rsidR="00656E3B" w:rsidRPr="007929DF" w14:paraId="1D131EB2" w14:textId="77777777" w:rsidTr="00D76912">
        <w:tc>
          <w:tcPr>
            <w:tcW w:w="2480" w:type="dxa"/>
            <w:tcBorders>
              <w:bottom w:val="single" w:sz="8" w:space="0" w:color="auto"/>
            </w:tcBorders>
          </w:tcPr>
          <w:p w14:paraId="3C8DFB48" w14:textId="77777777" w:rsidR="00656E3B" w:rsidRPr="007929DF" w:rsidRDefault="00656E3B" w:rsidP="00D76912">
            <w:pPr>
              <w:jc w:val="both"/>
              <w:rPr>
                <w:rFonts w:ascii="Arial" w:hAnsi="Arial" w:cs="Arial"/>
                <w:szCs w:val="24"/>
              </w:rPr>
            </w:pPr>
          </w:p>
        </w:tc>
        <w:tc>
          <w:tcPr>
            <w:tcW w:w="1910" w:type="dxa"/>
            <w:tcBorders>
              <w:bottom w:val="single" w:sz="8" w:space="0" w:color="auto"/>
            </w:tcBorders>
          </w:tcPr>
          <w:p w14:paraId="2DEDC5BC" w14:textId="77777777" w:rsidR="00656E3B" w:rsidRPr="007929DF" w:rsidRDefault="00656E3B" w:rsidP="00D76912">
            <w:pPr>
              <w:jc w:val="center"/>
              <w:rPr>
                <w:rFonts w:ascii="Arial" w:hAnsi="Arial" w:cs="Arial"/>
                <w:szCs w:val="24"/>
              </w:rPr>
            </w:pPr>
          </w:p>
        </w:tc>
        <w:tc>
          <w:tcPr>
            <w:tcW w:w="2484" w:type="dxa"/>
            <w:tcBorders>
              <w:bottom w:val="single" w:sz="8" w:space="0" w:color="auto"/>
            </w:tcBorders>
          </w:tcPr>
          <w:p w14:paraId="15C78934" w14:textId="77777777" w:rsidR="00656E3B" w:rsidRPr="007929DF" w:rsidRDefault="00656E3B" w:rsidP="00D76912">
            <w:pPr>
              <w:jc w:val="center"/>
              <w:rPr>
                <w:rFonts w:ascii="Arial" w:hAnsi="Arial" w:cs="Arial"/>
                <w:szCs w:val="24"/>
              </w:rPr>
            </w:pPr>
            <w:r w:rsidRPr="007929DF">
              <w:rPr>
                <w:rFonts w:ascii="Arial" w:hAnsi="Arial" w:cs="Arial"/>
                <w:szCs w:val="24"/>
              </w:rPr>
              <w:t>3001 et plus</w:t>
            </w:r>
          </w:p>
        </w:tc>
        <w:tc>
          <w:tcPr>
            <w:tcW w:w="1906" w:type="dxa"/>
            <w:tcBorders>
              <w:bottom w:val="single" w:sz="8" w:space="0" w:color="auto"/>
            </w:tcBorders>
          </w:tcPr>
          <w:p w14:paraId="22E74372" w14:textId="77777777" w:rsidR="00656E3B" w:rsidRPr="007929DF" w:rsidRDefault="00656E3B" w:rsidP="00D76912">
            <w:pPr>
              <w:jc w:val="center"/>
              <w:rPr>
                <w:rFonts w:ascii="Arial" w:hAnsi="Arial" w:cs="Arial"/>
                <w:szCs w:val="24"/>
              </w:rPr>
            </w:pPr>
            <w:r w:rsidRPr="007929DF">
              <w:rPr>
                <w:rFonts w:ascii="Arial" w:hAnsi="Arial" w:cs="Arial"/>
                <w:szCs w:val="24"/>
              </w:rPr>
              <w:t>18</w:t>
            </w:r>
          </w:p>
        </w:tc>
      </w:tr>
    </w:tbl>
    <w:p w14:paraId="018D4193" w14:textId="77777777" w:rsidR="00656E3B" w:rsidRPr="007929DF" w:rsidRDefault="00656E3B" w:rsidP="007929DF">
      <w:pPr>
        <w:jc w:val="both"/>
        <w:rPr>
          <w:rFonts w:ascii="Arial" w:hAnsi="Arial" w:cs="Arial"/>
          <w:szCs w:val="24"/>
        </w:rPr>
      </w:pPr>
    </w:p>
    <w:p w14:paraId="23194CA4" w14:textId="77777777" w:rsidR="00656E3B" w:rsidRDefault="00656E3B" w:rsidP="007929DF">
      <w:pPr>
        <w:jc w:val="both"/>
        <w:rPr>
          <w:rFonts w:ascii="Arial" w:hAnsi="Arial" w:cs="Arial"/>
          <w:szCs w:val="24"/>
        </w:rPr>
      </w:pPr>
    </w:p>
    <w:p w14:paraId="1C9DF7D0" w14:textId="77777777" w:rsidR="00CC7965" w:rsidRDefault="00CC7965" w:rsidP="007929DF">
      <w:pPr>
        <w:jc w:val="both"/>
        <w:rPr>
          <w:rFonts w:ascii="Arial" w:hAnsi="Arial" w:cs="Arial"/>
          <w:szCs w:val="24"/>
        </w:rPr>
      </w:pPr>
    </w:p>
    <w:p w14:paraId="7338A96F" w14:textId="77777777" w:rsidR="00200488" w:rsidRDefault="00200488" w:rsidP="007929DF">
      <w:pPr>
        <w:jc w:val="both"/>
        <w:rPr>
          <w:rFonts w:ascii="Arial" w:hAnsi="Arial" w:cs="Arial"/>
          <w:szCs w:val="24"/>
        </w:rPr>
      </w:pPr>
    </w:p>
    <w:p w14:paraId="5FC8F8BA" w14:textId="77777777" w:rsidR="00200488" w:rsidRPr="007929DF" w:rsidRDefault="00200488" w:rsidP="007929DF">
      <w:pPr>
        <w:jc w:val="both"/>
        <w:rPr>
          <w:rFonts w:ascii="Arial" w:hAnsi="Arial" w:cs="Arial"/>
          <w:szCs w:val="24"/>
        </w:rPr>
      </w:pPr>
    </w:p>
    <w:p w14:paraId="3BFAE14B" w14:textId="77777777" w:rsidR="00656E3B" w:rsidRPr="007929DF" w:rsidRDefault="00656E3B" w:rsidP="007929DF">
      <w:pPr>
        <w:numPr>
          <w:ilvl w:val="0"/>
          <w:numId w:val="1"/>
        </w:numPr>
        <w:jc w:val="both"/>
        <w:rPr>
          <w:rFonts w:ascii="Arial" w:hAnsi="Arial" w:cs="Arial"/>
          <w:b/>
          <w:i/>
          <w:szCs w:val="24"/>
        </w:rPr>
      </w:pPr>
      <w:r w:rsidRPr="007929DF">
        <w:rPr>
          <w:rFonts w:ascii="Arial" w:hAnsi="Arial" w:cs="Arial"/>
          <w:b/>
          <w:i/>
          <w:szCs w:val="24"/>
        </w:rPr>
        <w:t>Financement</w:t>
      </w:r>
    </w:p>
    <w:p w14:paraId="22A1DF67" w14:textId="77777777" w:rsidR="00656E3B" w:rsidRPr="007929DF" w:rsidRDefault="00656E3B" w:rsidP="007929DF">
      <w:pPr>
        <w:jc w:val="both"/>
        <w:rPr>
          <w:rFonts w:ascii="Arial" w:hAnsi="Arial" w:cs="Arial"/>
          <w:b/>
          <w:i/>
          <w:szCs w:val="24"/>
        </w:rPr>
      </w:pPr>
    </w:p>
    <w:p w14:paraId="37042E23" w14:textId="77777777" w:rsidR="00656E3B" w:rsidRPr="007929DF" w:rsidRDefault="00656E3B" w:rsidP="00342783">
      <w:pPr>
        <w:pStyle w:val="Corpsdetexte"/>
        <w:rPr>
          <w:rFonts w:ascii="Arial" w:hAnsi="Arial" w:cs="Arial"/>
          <w:szCs w:val="24"/>
        </w:rPr>
      </w:pPr>
      <w:r w:rsidRPr="007929DF">
        <w:rPr>
          <w:rFonts w:ascii="Arial" w:hAnsi="Arial" w:cs="Arial"/>
          <w:szCs w:val="24"/>
        </w:rPr>
        <w:t xml:space="preserve">Le financement d’une </w:t>
      </w:r>
      <w:r w:rsidR="00200488">
        <w:rPr>
          <w:rFonts w:ascii="Arial" w:hAnsi="Arial" w:cs="Arial"/>
          <w:szCs w:val="24"/>
        </w:rPr>
        <w:t>zone peut provenir de sources distinctes, tel que</w:t>
      </w:r>
      <w:r w:rsidRPr="007929DF">
        <w:rPr>
          <w:rFonts w:ascii="Arial" w:hAnsi="Arial" w:cs="Arial"/>
          <w:szCs w:val="24"/>
        </w:rPr>
        <w:t> :</w:t>
      </w:r>
    </w:p>
    <w:p w14:paraId="366AC5A3" w14:textId="77777777" w:rsidR="00656E3B" w:rsidRPr="007929DF" w:rsidRDefault="00656E3B" w:rsidP="007929DF">
      <w:pPr>
        <w:spacing w:after="240"/>
        <w:jc w:val="both"/>
        <w:rPr>
          <w:rFonts w:ascii="Arial" w:hAnsi="Arial" w:cs="Arial"/>
          <w:szCs w:val="24"/>
        </w:rPr>
      </w:pPr>
    </w:p>
    <w:p w14:paraId="392CDEA6" w14:textId="77777777" w:rsidR="00656E3B" w:rsidRPr="00342783" w:rsidRDefault="00656E3B" w:rsidP="007929DF">
      <w:pPr>
        <w:numPr>
          <w:ilvl w:val="0"/>
          <w:numId w:val="8"/>
        </w:numPr>
        <w:tabs>
          <w:tab w:val="clear" w:pos="360"/>
          <w:tab w:val="num" w:pos="1068"/>
        </w:tabs>
        <w:spacing w:after="240"/>
        <w:ind w:left="1062" w:hanging="357"/>
        <w:jc w:val="both"/>
        <w:rPr>
          <w:rFonts w:ascii="Arial" w:hAnsi="Arial" w:cs="Arial"/>
          <w:bCs/>
          <w:iCs/>
          <w:szCs w:val="24"/>
        </w:rPr>
      </w:pPr>
      <w:proofErr w:type="gramStart"/>
      <w:r w:rsidRPr="00342783">
        <w:rPr>
          <w:rFonts w:ascii="Arial" w:hAnsi="Arial" w:cs="Arial"/>
          <w:bCs/>
          <w:iCs/>
          <w:szCs w:val="24"/>
        </w:rPr>
        <w:t>le</w:t>
      </w:r>
      <w:proofErr w:type="gramEnd"/>
      <w:r w:rsidRPr="00342783">
        <w:rPr>
          <w:rFonts w:ascii="Arial" w:hAnsi="Arial" w:cs="Arial"/>
          <w:bCs/>
          <w:iCs/>
          <w:szCs w:val="24"/>
        </w:rPr>
        <w:t xml:space="preserve"> financement interne par la tenue d’activités sanctionnées;</w:t>
      </w:r>
    </w:p>
    <w:p w14:paraId="09665761" w14:textId="77777777" w:rsidR="00E15EC4" w:rsidRDefault="00656E3B" w:rsidP="00E15EC4">
      <w:pPr>
        <w:numPr>
          <w:ilvl w:val="0"/>
          <w:numId w:val="8"/>
        </w:numPr>
        <w:tabs>
          <w:tab w:val="clear" w:pos="360"/>
          <w:tab w:val="num" w:pos="1068"/>
        </w:tabs>
        <w:spacing w:after="240"/>
        <w:ind w:left="1062" w:hanging="357"/>
        <w:jc w:val="both"/>
        <w:rPr>
          <w:rFonts w:ascii="Arial" w:hAnsi="Arial" w:cs="Arial"/>
          <w:bCs/>
          <w:iCs/>
          <w:szCs w:val="24"/>
        </w:rPr>
      </w:pPr>
      <w:proofErr w:type="gramStart"/>
      <w:r w:rsidRPr="00342783">
        <w:rPr>
          <w:rFonts w:ascii="Arial" w:hAnsi="Arial" w:cs="Arial"/>
          <w:bCs/>
          <w:iCs/>
          <w:szCs w:val="24"/>
        </w:rPr>
        <w:t>une</w:t>
      </w:r>
      <w:proofErr w:type="gramEnd"/>
      <w:r w:rsidRPr="00342783">
        <w:rPr>
          <w:rFonts w:ascii="Arial" w:hAnsi="Arial" w:cs="Arial"/>
          <w:bCs/>
          <w:iCs/>
          <w:szCs w:val="24"/>
        </w:rPr>
        <w:t xml:space="preserve"> cotisation des membres de la zone, n’excédant pas 5 $ par membre</w:t>
      </w:r>
      <w:r w:rsidR="00E15EC4">
        <w:rPr>
          <w:rFonts w:ascii="Arial" w:hAnsi="Arial" w:cs="Arial"/>
          <w:bCs/>
          <w:iCs/>
          <w:szCs w:val="24"/>
        </w:rPr>
        <w:t>.</w:t>
      </w:r>
    </w:p>
    <w:p w14:paraId="3632EC3F" w14:textId="77777777" w:rsidR="00DC3BD7" w:rsidRDefault="00DC3BD7" w:rsidP="00E15EC4">
      <w:pPr>
        <w:numPr>
          <w:ilvl w:val="0"/>
          <w:numId w:val="8"/>
        </w:numPr>
        <w:tabs>
          <w:tab w:val="clear" w:pos="360"/>
          <w:tab w:val="num" w:pos="1068"/>
        </w:tabs>
        <w:spacing w:after="240"/>
        <w:ind w:left="1062" w:hanging="357"/>
        <w:jc w:val="both"/>
        <w:rPr>
          <w:rFonts w:ascii="Arial" w:hAnsi="Arial" w:cs="Arial"/>
          <w:bCs/>
          <w:iCs/>
          <w:szCs w:val="24"/>
        </w:rPr>
      </w:pPr>
      <w:r>
        <w:rPr>
          <w:rFonts w:ascii="Arial" w:hAnsi="Arial" w:cs="Arial"/>
          <w:bCs/>
          <w:iCs/>
          <w:szCs w:val="24"/>
        </w:rPr>
        <w:t>Par d’autres sources.</w:t>
      </w:r>
    </w:p>
    <w:p w14:paraId="5A9DF5B7" w14:textId="77777777" w:rsidR="00E15EC4" w:rsidRPr="00E15EC4" w:rsidRDefault="00E15EC4" w:rsidP="00E15EC4">
      <w:pPr>
        <w:tabs>
          <w:tab w:val="num" w:pos="1068"/>
        </w:tabs>
        <w:spacing w:after="240"/>
        <w:ind w:left="1062"/>
        <w:jc w:val="both"/>
        <w:rPr>
          <w:rFonts w:ascii="Arial" w:hAnsi="Arial" w:cs="Arial"/>
          <w:bCs/>
          <w:iCs/>
          <w:szCs w:val="24"/>
        </w:rPr>
      </w:pPr>
    </w:p>
    <w:p w14:paraId="78E85C99" w14:textId="77777777" w:rsidR="00656E3B" w:rsidRPr="007929DF" w:rsidRDefault="00656E3B" w:rsidP="007929DF">
      <w:pPr>
        <w:numPr>
          <w:ilvl w:val="0"/>
          <w:numId w:val="1"/>
        </w:numPr>
        <w:jc w:val="both"/>
        <w:rPr>
          <w:rFonts w:ascii="Arial" w:hAnsi="Arial" w:cs="Arial"/>
          <w:b/>
          <w:i/>
          <w:szCs w:val="24"/>
        </w:rPr>
      </w:pPr>
      <w:r w:rsidRPr="007929DF">
        <w:rPr>
          <w:rFonts w:ascii="Arial" w:hAnsi="Arial" w:cs="Arial"/>
          <w:b/>
          <w:i/>
          <w:szCs w:val="24"/>
        </w:rPr>
        <w:t xml:space="preserve">Règlement de Judo Québec </w:t>
      </w:r>
      <w:proofErr w:type="spellStart"/>
      <w:r w:rsidRPr="007929DF">
        <w:rPr>
          <w:rFonts w:ascii="Arial" w:hAnsi="Arial" w:cs="Arial"/>
          <w:b/>
          <w:i/>
          <w:szCs w:val="24"/>
        </w:rPr>
        <w:t>inc.</w:t>
      </w:r>
      <w:proofErr w:type="spellEnd"/>
    </w:p>
    <w:p w14:paraId="053541BC" w14:textId="77777777" w:rsidR="00656E3B" w:rsidRPr="007929DF" w:rsidRDefault="00656E3B" w:rsidP="007929DF">
      <w:pPr>
        <w:jc w:val="both"/>
        <w:rPr>
          <w:rFonts w:ascii="Arial" w:hAnsi="Arial" w:cs="Arial"/>
          <w:b/>
          <w:i/>
          <w:szCs w:val="24"/>
        </w:rPr>
      </w:pPr>
    </w:p>
    <w:p w14:paraId="67278F5A" w14:textId="77777777" w:rsidR="00656E3B" w:rsidRPr="007929DF" w:rsidRDefault="00656E3B" w:rsidP="00342783">
      <w:pPr>
        <w:pStyle w:val="Corpsdetexte"/>
        <w:rPr>
          <w:rFonts w:ascii="Arial" w:hAnsi="Arial" w:cs="Arial"/>
          <w:szCs w:val="24"/>
        </w:rPr>
      </w:pPr>
      <w:r w:rsidRPr="007929DF">
        <w:rPr>
          <w:rFonts w:ascii="Arial" w:hAnsi="Arial" w:cs="Arial"/>
          <w:szCs w:val="24"/>
        </w:rPr>
        <w:t xml:space="preserve">Dans le cas où il n’existe aucune réglementation et sous réserve des dispositions du présent règlement, les règlements de Judo Québec </w:t>
      </w:r>
      <w:proofErr w:type="spellStart"/>
      <w:r w:rsidRPr="007929DF">
        <w:rPr>
          <w:rFonts w:ascii="Arial" w:hAnsi="Arial" w:cs="Arial"/>
          <w:szCs w:val="24"/>
        </w:rPr>
        <w:t>inc.</w:t>
      </w:r>
      <w:proofErr w:type="spellEnd"/>
      <w:r w:rsidRPr="007929DF">
        <w:rPr>
          <w:rFonts w:ascii="Arial" w:hAnsi="Arial" w:cs="Arial"/>
          <w:szCs w:val="24"/>
        </w:rPr>
        <w:t xml:space="preserve"> s’appliquent, s’il y a lieu.</w:t>
      </w:r>
    </w:p>
    <w:p w14:paraId="73B36987" w14:textId="77777777" w:rsidR="00656E3B" w:rsidRDefault="00656E3B" w:rsidP="007929DF">
      <w:pPr>
        <w:rPr>
          <w:rFonts w:ascii="Arial" w:hAnsi="Arial" w:cs="Arial"/>
          <w:szCs w:val="24"/>
        </w:rPr>
      </w:pPr>
    </w:p>
    <w:p w14:paraId="44E44738" w14:textId="77777777" w:rsidR="00E15EC4" w:rsidRDefault="00E15EC4" w:rsidP="007929DF">
      <w:pPr>
        <w:rPr>
          <w:rFonts w:ascii="Arial" w:hAnsi="Arial" w:cs="Arial"/>
          <w:szCs w:val="24"/>
        </w:rPr>
      </w:pPr>
    </w:p>
    <w:p w14:paraId="048D0DD5" w14:textId="77777777" w:rsidR="00656E3B" w:rsidRPr="007929DF" w:rsidRDefault="00656E3B" w:rsidP="007929DF">
      <w:pPr>
        <w:rPr>
          <w:rFonts w:ascii="Arial" w:hAnsi="Arial" w:cs="Arial"/>
          <w:szCs w:val="24"/>
        </w:rPr>
      </w:pPr>
    </w:p>
    <w:p w14:paraId="325859BB" w14:textId="77777777" w:rsidR="00656E3B" w:rsidRPr="007929DF" w:rsidRDefault="00E15EC4" w:rsidP="007929DF">
      <w:pPr>
        <w:pStyle w:val="Titre2"/>
        <w:numPr>
          <w:ilvl w:val="0"/>
          <w:numId w:val="1"/>
        </w:numPr>
        <w:rPr>
          <w:rFonts w:ascii="Arial" w:hAnsi="Arial" w:cs="Arial"/>
          <w:b/>
          <w:i/>
          <w:szCs w:val="24"/>
        </w:rPr>
      </w:pPr>
      <w:r>
        <w:rPr>
          <w:rFonts w:ascii="Arial" w:hAnsi="Arial" w:cs="Arial"/>
          <w:b/>
          <w:i/>
          <w:szCs w:val="24"/>
        </w:rPr>
        <w:tab/>
        <w:t>Règlement</w:t>
      </w:r>
      <w:r w:rsidR="00656E3B" w:rsidRPr="007929DF">
        <w:rPr>
          <w:rFonts w:ascii="Arial" w:hAnsi="Arial" w:cs="Arial"/>
          <w:b/>
          <w:i/>
          <w:szCs w:val="24"/>
        </w:rPr>
        <w:t xml:space="preserve"> d’emprunt</w:t>
      </w:r>
    </w:p>
    <w:p w14:paraId="02771B00" w14:textId="77777777" w:rsidR="00656E3B" w:rsidRDefault="00656E3B" w:rsidP="007929DF">
      <w:pPr>
        <w:jc w:val="both"/>
        <w:rPr>
          <w:rFonts w:ascii="Arial" w:hAnsi="Arial" w:cs="Arial"/>
          <w:b/>
          <w:i/>
          <w:szCs w:val="24"/>
        </w:rPr>
      </w:pPr>
    </w:p>
    <w:p w14:paraId="2E538E17" w14:textId="77777777" w:rsidR="00656E3B" w:rsidRPr="00D36E9B" w:rsidRDefault="00656E3B" w:rsidP="007929DF">
      <w:pPr>
        <w:jc w:val="both"/>
        <w:rPr>
          <w:rFonts w:ascii="Arial" w:hAnsi="Arial" w:cs="Arial"/>
          <w:szCs w:val="24"/>
        </w:rPr>
      </w:pPr>
      <w:r>
        <w:rPr>
          <w:rFonts w:ascii="Arial" w:hAnsi="Arial" w:cs="Arial"/>
          <w:szCs w:val="24"/>
        </w:rPr>
        <w:t xml:space="preserve">Le conseil d’administration peut de temps à autre : </w:t>
      </w:r>
    </w:p>
    <w:p w14:paraId="567EDFF3" w14:textId="77777777" w:rsidR="00656E3B" w:rsidRDefault="00656E3B" w:rsidP="007929DF">
      <w:pPr>
        <w:jc w:val="both"/>
        <w:rPr>
          <w:rFonts w:ascii="Arial" w:hAnsi="Arial" w:cs="Arial"/>
          <w:sz w:val="22"/>
          <w:szCs w:val="24"/>
        </w:rPr>
      </w:pPr>
    </w:p>
    <w:p w14:paraId="5C6244B8" w14:textId="77777777" w:rsidR="00656E3B" w:rsidRPr="00342783" w:rsidRDefault="00656E3B" w:rsidP="00D36E9B">
      <w:pPr>
        <w:pStyle w:val="Paragraphedeliste"/>
        <w:numPr>
          <w:ilvl w:val="0"/>
          <w:numId w:val="21"/>
        </w:numPr>
        <w:spacing w:after="240"/>
        <w:ind w:left="714" w:hanging="357"/>
        <w:contextualSpacing w:val="0"/>
        <w:jc w:val="both"/>
        <w:rPr>
          <w:rFonts w:ascii="Arial" w:hAnsi="Arial" w:cs="Arial"/>
          <w:szCs w:val="24"/>
        </w:rPr>
      </w:pPr>
      <w:r w:rsidRPr="00342783">
        <w:rPr>
          <w:rFonts w:ascii="Arial" w:hAnsi="Arial" w:cs="Arial"/>
          <w:szCs w:val="24"/>
        </w:rPr>
        <w:t xml:space="preserve">Faire des emprunts de deniers sur le crédit de la personne morale; </w:t>
      </w:r>
    </w:p>
    <w:p w14:paraId="40F31FB5" w14:textId="77777777" w:rsidR="00656E3B" w:rsidRPr="00342783" w:rsidRDefault="00656E3B" w:rsidP="00D36E9B">
      <w:pPr>
        <w:pStyle w:val="Paragraphedeliste"/>
        <w:numPr>
          <w:ilvl w:val="0"/>
          <w:numId w:val="21"/>
        </w:numPr>
        <w:spacing w:after="240"/>
        <w:ind w:left="714" w:hanging="357"/>
        <w:contextualSpacing w:val="0"/>
        <w:jc w:val="both"/>
        <w:rPr>
          <w:rFonts w:ascii="Arial" w:hAnsi="Arial" w:cs="Arial"/>
          <w:szCs w:val="24"/>
        </w:rPr>
      </w:pPr>
      <w:r w:rsidRPr="00342783">
        <w:rPr>
          <w:rFonts w:ascii="Arial" w:hAnsi="Arial" w:cs="Arial"/>
          <w:szCs w:val="24"/>
        </w:rPr>
        <w:t>Émettre des obligations ou autres valeurs de la</w:t>
      </w:r>
      <w:r>
        <w:rPr>
          <w:rFonts w:ascii="Arial" w:hAnsi="Arial" w:cs="Arial"/>
          <w:szCs w:val="24"/>
        </w:rPr>
        <w:t xml:space="preserve"> Personne morale</w:t>
      </w:r>
      <w:r w:rsidRPr="00342783">
        <w:rPr>
          <w:rFonts w:ascii="Arial" w:hAnsi="Arial" w:cs="Arial"/>
          <w:szCs w:val="24"/>
        </w:rPr>
        <w:t xml:space="preserve"> et les donner en garantie ou les vendre pour les prix et sommes jugés convenables</w:t>
      </w:r>
    </w:p>
    <w:p w14:paraId="4A144CED" w14:textId="77777777" w:rsidR="00E15EC4" w:rsidRDefault="00656E3B" w:rsidP="00E15EC4">
      <w:pPr>
        <w:pStyle w:val="Paragraphedeliste"/>
        <w:numPr>
          <w:ilvl w:val="0"/>
          <w:numId w:val="21"/>
        </w:numPr>
        <w:spacing w:after="240"/>
        <w:ind w:left="714" w:hanging="357"/>
        <w:contextualSpacing w:val="0"/>
        <w:jc w:val="both"/>
        <w:rPr>
          <w:rFonts w:ascii="Arial" w:hAnsi="Arial" w:cs="Arial"/>
          <w:szCs w:val="24"/>
        </w:rPr>
      </w:pPr>
      <w:r w:rsidRPr="00342783">
        <w:rPr>
          <w:rFonts w:ascii="Arial" w:hAnsi="Arial" w:cs="Arial"/>
          <w:szCs w:val="24"/>
        </w:rPr>
        <w:t>Hypothéquer les immeubles et les meubles ou autrement frapper d’une charge quelconque les</w:t>
      </w:r>
      <w:r>
        <w:rPr>
          <w:rFonts w:ascii="Arial" w:hAnsi="Arial" w:cs="Arial"/>
          <w:szCs w:val="24"/>
        </w:rPr>
        <w:t xml:space="preserve"> biens meubles de la Personne morale</w:t>
      </w:r>
      <w:r w:rsidRPr="00342783">
        <w:rPr>
          <w:rFonts w:ascii="Arial" w:hAnsi="Arial" w:cs="Arial"/>
          <w:szCs w:val="24"/>
        </w:rPr>
        <w:t>.</w:t>
      </w:r>
    </w:p>
    <w:p w14:paraId="07D808B4" w14:textId="77777777" w:rsidR="00E15EC4" w:rsidRPr="00E15EC4" w:rsidRDefault="00E15EC4" w:rsidP="00E15EC4">
      <w:pPr>
        <w:pStyle w:val="Paragraphedeliste"/>
        <w:spacing w:after="240"/>
        <w:ind w:left="714"/>
        <w:contextualSpacing w:val="0"/>
        <w:jc w:val="both"/>
        <w:rPr>
          <w:rFonts w:ascii="Arial" w:hAnsi="Arial" w:cs="Arial"/>
          <w:szCs w:val="24"/>
        </w:rPr>
      </w:pPr>
    </w:p>
    <w:p w14:paraId="05D28463" w14:textId="77777777" w:rsidR="00E15EC4" w:rsidRPr="00E15EC4" w:rsidRDefault="00E15EC4" w:rsidP="00E15EC4">
      <w:pPr>
        <w:numPr>
          <w:ilvl w:val="0"/>
          <w:numId w:val="1"/>
        </w:numPr>
        <w:jc w:val="both"/>
        <w:rPr>
          <w:rFonts w:ascii="Arial" w:hAnsi="Arial" w:cs="Arial"/>
          <w:b/>
          <w:i/>
          <w:szCs w:val="24"/>
        </w:rPr>
      </w:pPr>
      <w:r w:rsidRPr="00E15EC4">
        <w:rPr>
          <w:rFonts w:ascii="Arial" w:hAnsi="Arial" w:cs="Arial"/>
          <w:b/>
          <w:i/>
          <w:szCs w:val="24"/>
        </w:rPr>
        <w:t>Entrée en vigueur</w:t>
      </w:r>
    </w:p>
    <w:p w14:paraId="782D76C5" w14:textId="77777777" w:rsidR="00E15EC4" w:rsidRPr="00E15EC4" w:rsidRDefault="00E15EC4" w:rsidP="00E15EC4">
      <w:pPr>
        <w:jc w:val="both"/>
        <w:rPr>
          <w:rFonts w:ascii="Arial" w:hAnsi="Arial" w:cs="Arial"/>
          <w:b/>
          <w:i/>
          <w:szCs w:val="24"/>
        </w:rPr>
      </w:pPr>
    </w:p>
    <w:p w14:paraId="0332553D" w14:textId="77777777" w:rsidR="00E15EC4" w:rsidRPr="00323FD7" w:rsidRDefault="00E15EC4" w:rsidP="00E15EC4">
      <w:pPr>
        <w:ind w:firstLine="705"/>
        <w:jc w:val="both"/>
        <w:rPr>
          <w:rFonts w:ascii="Arial" w:hAnsi="Arial" w:cs="Arial"/>
          <w:i/>
          <w:szCs w:val="24"/>
        </w:rPr>
      </w:pPr>
      <w:r w:rsidRPr="00323FD7">
        <w:rPr>
          <w:rFonts w:ascii="Arial" w:hAnsi="Arial" w:cs="Arial"/>
          <w:i/>
          <w:szCs w:val="24"/>
        </w:rPr>
        <w:t>1</w:t>
      </w:r>
      <w:r w:rsidRPr="00323FD7">
        <w:rPr>
          <w:rFonts w:ascii="Arial" w:hAnsi="Arial" w:cs="Arial"/>
          <w:i/>
          <w:szCs w:val="24"/>
          <w:vertAlign w:val="superscript"/>
        </w:rPr>
        <w:t>er</w:t>
      </w:r>
      <w:r w:rsidRPr="00323FD7">
        <w:rPr>
          <w:rFonts w:ascii="Arial" w:hAnsi="Arial" w:cs="Arial"/>
          <w:i/>
          <w:szCs w:val="24"/>
        </w:rPr>
        <w:t xml:space="preserve"> janvier 2012</w:t>
      </w:r>
      <w:r w:rsidR="00546FCC" w:rsidRPr="00323FD7">
        <w:rPr>
          <w:rFonts w:ascii="Arial" w:hAnsi="Arial" w:cs="Arial"/>
          <w:i/>
          <w:szCs w:val="24"/>
        </w:rPr>
        <w:t xml:space="preserve"> ou lors de l’acquisition du statut de personne morale </w:t>
      </w:r>
    </w:p>
    <w:p w14:paraId="3CFCA767" w14:textId="77777777" w:rsidR="00E15EC4" w:rsidRPr="00342783" w:rsidRDefault="00E15EC4" w:rsidP="00E15EC4">
      <w:pPr>
        <w:pStyle w:val="Paragraphedeliste"/>
        <w:spacing w:after="240"/>
        <w:ind w:left="357"/>
        <w:contextualSpacing w:val="0"/>
        <w:jc w:val="both"/>
        <w:rPr>
          <w:rFonts w:ascii="Arial" w:hAnsi="Arial" w:cs="Arial"/>
          <w:szCs w:val="24"/>
        </w:rPr>
      </w:pPr>
    </w:p>
    <w:p w14:paraId="43AEF4A2" w14:textId="77777777" w:rsidR="00656E3B" w:rsidRPr="00342783" w:rsidRDefault="00656E3B" w:rsidP="00183CFF">
      <w:pPr>
        <w:pStyle w:val="Titre2"/>
        <w:numPr>
          <w:ilvl w:val="0"/>
          <w:numId w:val="0"/>
        </w:numPr>
        <w:ind w:left="2829" w:hanging="705"/>
        <w:rPr>
          <w:rFonts w:ascii="Arial" w:hAnsi="Arial" w:cs="Arial"/>
          <w:szCs w:val="24"/>
          <w:u w:val="single"/>
        </w:rPr>
      </w:pPr>
    </w:p>
    <w:sectPr w:rsidR="00656E3B" w:rsidRPr="00342783" w:rsidSect="00301316">
      <w:headerReference w:type="even" r:id="rId7"/>
      <w:headerReference w:type="default" r:id="rId8"/>
      <w:footerReference w:type="default" r:id="rId9"/>
      <w:pgSz w:w="12240" w:h="15840" w:code="1"/>
      <w:pgMar w:top="1349"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22EC" w14:textId="77777777" w:rsidR="00A92298" w:rsidRDefault="00A92298" w:rsidP="00301316">
      <w:r>
        <w:separator/>
      </w:r>
    </w:p>
  </w:endnote>
  <w:endnote w:type="continuationSeparator" w:id="0">
    <w:p w14:paraId="28DB64DB" w14:textId="77777777" w:rsidR="00A92298" w:rsidRDefault="00A92298" w:rsidP="003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B5FE" w14:textId="77777777" w:rsidR="00656E3B" w:rsidRPr="00301316" w:rsidRDefault="00656E3B" w:rsidP="00BB59B1">
    <w:pPr>
      <w:pStyle w:val="Pieddepage"/>
      <w:pBdr>
        <w:top w:val="thinThickSmallGap" w:sz="24" w:space="1" w:color="622423"/>
      </w:pBdr>
      <w:tabs>
        <w:tab w:val="clear" w:pos="4320"/>
      </w:tabs>
      <w:rPr>
        <w:rFonts w:ascii="Arial" w:hAnsi="Arial" w:cs="Arial"/>
        <w:sz w:val="20"/>
      </w:rPr>
    </w:pPr>
    <w:r w:rsidRPr="00301316">
      <w:rPr>
        <w:rFonts w:ascii="Arial" w:hAnsi="Arial" w:cs="Arial"/>
        <w:sz w:val="20"/>
      </w:rPr>
      <w:t>Règlement no. 2</w:t>
    </w:r>
    <w:r w:rsidRPr="00301316">
      <w:rPr>
        <w:rFonts w:ascii="Arial" w:hAnsi="Arial" w:cs="Arial"/>
        <w:sz w:val="20"/>
      </w:rPr>
      <w:tab/>
      <w:t xml:space="preserve">Page </w:t>
    </w:r>
    <w:r w:rsidR="005F6935" w:rsidRPr="00301316">
      <w:rPr>
        <w:rFonts w:ascii="Arial" w:hAnsi="Arial" w:cs="Arial"/>
        <w:sz w:val="20"/>
      </w:rPr>
      <w:fldChar w:fldCharType="begin"/>
    </w:r>
    <w:r w:rsidRPr="00301316">
      <w:rPr>
        <w:rFonts w:ascii="Arial" w:hAnsi="Arial" w:cs="Arial"/>
        <w:sz w:val="20"/>
      </w:rPr>
      <w:instrText xml:space="preserve"> PAGE   \* MERGEFORMAT </w:instrText>
    </w:r>
    <w:r w:rsidR="005F6935" w:rsidRPr="00301316">
      <w:rPr>
        <w:rFonts w:ascii="Arial" w:hAnsi="Arial" w:cs="Arial"/>
        <w:sz w:val="20"/>
      </w:rPr>
      <w:fldChar w:fldCharType="separate"/>
    </w:r>
    <w:r w:rsidR="001720BF">
      <w:rPr>
        <w:rFonts w:ascii="Arial" w:hAnsi="Arial" w:cs="Arial"/>
        <w:noProof/>
        <w:sz w:val="20"/>
      </w:rPr>
      <w:t>7</w:t>
    </w:r>
    <w:r w:rsidR="005F6935" w:rsidRPr="00301316">
      <w:rPr>
        <w:rFonts w:ascii="Arial" w:hAnsi="Arial" w:cs="Arial"/>
        <w:sz w:val="20"/>
      </w:rPr>
      <w:fldChar w:fldCharType="end"/>
    </w:r>
  </w:p>
  <w:p w14:paraId="6DF7984E" w14:textId="77777777" w:rsidR="00656E3B" w:rsidRDefault="00656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D002" w14:textId="77777777" w:rsidR="00A92298" w:rsidRDefault="00A92298" w:rsidP="00301316">
      <w:r>
        <w:separator/>
      </w:r>
    </w:p>
  </w:footnote>
  <w:footnote w:type="continuationSeparator" w:id="0">
    <w:p w14:paraId="10C01E57" w14:textId="77777777" w:rsidR="00A92298" w:rsidRDefault="00A92298" w:rsidP="003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5B36" w14:textId="77777777" w:rsidR="00656E3B" w:rsidRDefault="005F6935">
    <w:pPr>
      <w:pStyle w:val="En-tte"/>
      <w:framePr w:wrap="around" w:vAnchor="text" w:hAnchor="margin" w:xAlign="right" w:y="1"/>
      <w:rPr>
        <w:rStyle w:val="Numrodepage"/>
      </w:rPr>
    </w:pPr>
    <w:r>
      <w:rPr>
        <w:rStyle w:val="Numrodepage"/>
      </w:rPr>
      <w:fldChar w:fldCharType="begin"/>
    </w:r>
    <w:r w:rsidR="00656E3B">
      <w:rPr>
        <w:rStyle w:val="Numrodepage"/>
      </w:rPr>
      <w:instrText xml:space="preserve">PAGE  </w:instrText>
    </w:r>
    <w:r>
      <w:rPr>
        <w:rStyle w:val="Numrodepage"/>
      </w:rPr>
      <w:fldChar w:fldCharType="separate"/>
    </w:r>
    <w:r w:rsidR="00656E3B">
      <w:rPr>
        <w:rStyle w:val="Numrodepage"/>
        <w:noProof/>
      </w:rPr>
      <w:t>5</w:t>
    </w:r>
    <w:r>
      <w:rPr>
        <w:rStyle w:val="Numrodepage"/>
      </w:rPr>
      <w:fldChar w:fldCharType="end"/>
    </w:r>
  </w:p>
  <w:p w14:paraId="2B0712E4" w14:textId="77777777" w:rsidR="00656E3B" w:rsidRDefault="00656E3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0AD7" w14:textId="77777777" w:rsidR="00656E3B" w:rsidRDefault="00656E3B">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FF8"/>
    <w:multiLevelType w:val="multilevel"/>
    <w:tmpl w:val="EADE0B46"/>
    <w:lvl w:ilvl="0">
      <w:start w:val="1"/>
      <w:numFmt w:val="decimal"/>
      <w:lvlText w:val="%1."/>
      <w:lvlJc w:val="left"/>
      <w:pPr>
        <w:tabs>
          <w:tab w:val="num" w:pos="705"/>
        </w:tabs>
        <w:ind w:left="705" w:hanging="705"/>
      </w:pPr>
      <w:rPr>
        <w:rFonts w:cs="Times New Roman" w:hint="default"/>
      </w:rPr>
    </w:lvl>
    <w:lvl w:ilvl="1">
      <w:start w:val="1"/>
      <w:numFmt w:val="none"/>
      <w:isLgl/>
      <w:lvlText w:val="7.1"/>
      <w:lvlJc w:val="left"/>
      <w:pPr>
        <w:tabs>
          <w:tab w:val="num" w:pos="2829"/>
        </w:tabs>
        <w:ind w:left="2829" w:hanging="705"/>
      </w:pPr>
      <w:rPr>
        <w:rFonts w:cs="Times New Roman" w:hint="default"/>
      </w:rPr>
    </w:lvl>
    <w:lvl w:ilvl="2">
      <w:start w:val="1"/>
      <w:numFmt w:val="decimal"/>
      <w:isLgl/>
      <w:lvlText w:val="%1.%2.%3"/>
      <w:lvlJc w:val="left"/>
      <w:pPr>
        <w:tabs>
          <w:tab w:val="num" w:pos="2844"/>
        </w:tabs>
        <w:ind w:left="2844" w:hanging="720"/>
      </w:pPr>
      <w:rPr>
        <w:rFonts w:cs="Times New Roman" w:hint="default"/>
      </w:rPr>
    </w:lvl>
    <w:lvl w:ilvl="3">
      <w:start w:val="1"/>
      <w:numFmt w:val="decimal"/>
      <w:isLgl/>
      <w:lvlText w:val="%1.%2.%3.%4"/>
      <w:lvlJc w:val="left"/>
      <w:pPr>
        <w:tabs>
          <w:tab w:val="num" w:pos="2844"/>
        </w:tabs>
        <w:ind w:left="2844" w:hanging="720"/>
      </w:pPr>
      <w:rPr>
        <w:rFonts w:cs="Times New Roman" w:hint="default"/>
      </w:rPr>
    </w:lvl>
    <w:lvl w:ilvl="4">
      <w:start w:val="1"/>
      <w:numFmt w:val="decimal"/>
      <w:isLgl/>
      <w:lvlText w:val="%1.%2.%3.%4.%5"/>
      <w:lvlJc w:val="left"/>
      <w:pPr>
        <w:tabs>
          <w:tab w:val="num" w:pos="3204"/>
        </w:tabs>
        <w:ind w:left="3204" w:hanging="1080"/>
      </w:pPr>
      <w:rPr>
        <w:rFonts w:cs="Times New Roman" w:hint="default"/>
      </w:rPr>
    </w:lvl>
    <w:lvl w:ilvl="5">
      <w:start w:val="1"/>
      <w:numFmt w:val="decimal"/>
      <w:isLgl/>
      <w:lvlText w:val="%1.%2.%3.%4.%5.%6"/>
      <w:lvlJc w:val="left"/>
      <w:pPr>
        <w:tabs>
          <w:tab w:val="num" w:pos="3204"/>
        </w:tabs>
        <w:ind w:left="3204" w:hanging="1080"/>
      </w:pPr>
      <w:rPr>
        <w:rFonts w:cs="Times New Roman" w:hint="default"/>
      </w:rPr>
    </w:lvl>
    <w:lvl w:ilvl="6">
      <w:start w:val="1"/>
      <w:numFmt w:val="decimal"/>
      <w:isLgl/>
      <w:lvlText w:val="%1.%2.%3.%4.%5.%6.%7"/>
      <w:lvlJc w:val="left"/>
      <w:pPr>
        <w:tabs>
          <w:tab w:val="num" w:pos="3564"/>
        </w:tabs>
        <w:ind w:left="3564" w:hanging="1440"/>
      </w:pPr>
      <w:rPr>
        <w:rFonts w:cs="Times New Roman" w:hint="default"/>
      </w:rPr>
    </w:lvl>
    <w:lvl w:ilvl="7">
      <w:start w:val="1"/>
      <w:numFmt w:val="decimal"/>
      <w:isLgl/>
      <w:lvlText w:val="%1.%2.%3.%4.%5.%6.%7.%8"/>
      <w:lvlJc w:val="left"/>
      <w:pPr>
        <w:tabs>
          <w:tab w:val="num" w:pos="3564"/>
        </w:tabs>
        <w:ind w:left="3564" w:hanging="1440"/>
      </w:pPr>
      <w:rPr>
        <w:rFonts w:cs="Times New Roman" w:hint="default"/>
      </w:rPr>
    </w:lvl>
    <w:lvl w:ilvl="8">
      <w:start w:val="1"/>
      <w:numFmt w:val="decimal"/>
      <w:isLgl/>
      <w:lvlText w:val="%1.%2.%3.%4.%5.%6.%7.%8.%9"/>
      <w:lvlJc w:val="left"/>
      <w:pPr>
        <w:tabs>
          <w:tab w:val="num" w:pos="3924"/>
        </w:tabs>
        <w:ind w:left="3924" w:hanging="1800"/>
      </w:pPr>
      <w:rPr>
        <w:rFonts w:cs="Times New Roman" w:hint="default"/>
      </w:rPr>
    </w:lvl>
  </w:abstractNum>
  <w:abstractNum w:abstractNumId="1" w15:restartNumberingAfterBreak="0">
    <w:nsid w:val="0FF01E44"/>
    <w:multiLevelType w:val="hybridMultilevel"/>
    <w:tmpl w:val="B8DC8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F263F8"/>
    <w:multiLevelType w:val="hybridMultilevel"/>
    <w:tmpl w:val="DB1EB414"/>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1D586841"/>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630B8"/>
    <w:multiLevelType w:val="multilevel"/>
    <w:tmpl w:val="561A9ABA"/>
    <w:lvl w:ilvl="0">
      <w:start w:val="1"/>
      <w:numFmt w:val="decimal"/>
      <w:lvlText w:val="%1."/>
      <w:lvlJc w:val="left"/>
      <w:pPr>
        <w:tabs>
          <w:tab w:val="num" w:pos="2829"/>
        </w:tabs>
        <w:ind w:left="2829" w:hanging="705"/>
      </w:pPr>
      <w:rPr>
        <w:rFonts w:cs="Times New Roman" w:hint="default"/>
      </w:rPr>
    </w:lvl>
    <w:lvl w:ilvl="1">
      <w:start w:val="1"/>
      <w:numFmt w:val="none"/>
      <w:isLgl/>
      <w:lvlText w:val="7.1"/>
      <w:lvlJc w:val="left"/>
      <w:pPr>
        <w:tabs>
          <w:tab w:val="num" w:pos="2829"/>
        </w:tabs>
        <w:ind w:left="2829" w:hanging="705"/>
      </w:pPr>
      <w:rPr>
        <w:rFonts w:cs="Times New Roman" w:hint="default"/>
      </w:rPr>
    </w:lvl>
    <w:lvl w:ilvl="2">
      <w:start w:val="1"/>
      <w:numFmt w:val="decimal"/>
      <w:isLgl/>
      <w:lvlText w:val="%1.%2.%3"/>
      <w:lvlJc w:val="left"/>
      <w:pPr>
        <w:tabs>
          <w:tab w:val="num" w:pos="2844"/>
        </w:tabs>
        <w:ind w:left="2844" w:hanging="720"/>
      </w:pPr>
      <w:rPr>
        <w:rFonts w:cs="Times New Roman" w:hint="default"/>
      </w:rPr>
    </w:lvl>
    <w:lvl w:ilvl="3">
      <w:start w:val="1"/>
      <w:numFmt w:val="decimal"/>
      <w:isLgl/>
      <w:lvlText w:val="%1.%2.%3.%4"/>
      <w:lvlJc w:val="left"/>
      <w:pPr>
        <w:tabs>
          <w:tab w:val="num" w:pos="2844"/>
        </w:tabs>
        <w:ind w:left="2844" w:hanging="720"/>
      </w:pPr>
      <w:rPr>
        <w:rFonts w:cs="Times New Roman" w:hint="default"/>
      </w:rPr>
    </w:lvl>
    <w:lvl w:ilvl="4">
      <w:start w:val="1"/>
      <w:numFmt w:val="decimal"/>
      <w:isLgl/>
      <w:lvlText w:val="%1.%2.%3.%4.%5"/>
      <w:lvlJc w:val="left"/>
      <w:pPr>
        <w:tabs>
          <w:tab w:val="num" w:pos="3204"/>
        </w:tabs>
        <w:ind w:left="3204" w:hanging="1080"/>
      </w:pPr>
      <w:rPr>
        <w:rFonts w:cs="Times New Roman" w:hint="default"/>
      </w:rPr>
    </w:lvl>
    <w:lvl w:ilvl="5">
      <w:start w:val="1"/>
      <w:numFmt w:val="decimal"/>
      <w:isLgl/>
      <w:lvlText w:val="%1.%2.%3.%4.%5.%6"/>
      <w:lvlJc w:val="left"/>
      <w:pPr>
        <w:tabs>
          <w:tab w:val="num" w:pos="3204"/>
        </w:tabs>
        <w:ind w:left="3204" w:hanging="1080"/>
      </w:pPr>
      <w:rPr>
        <w:rFonts w:cs="Times New Roman" w:hint="default"/>
      </w:rPr>
    </w:lvl>
    <w:lvl w:ilvl="6">
      <w:start w:val="1"/>
      <w:numFmt w:val="decimal"/>
      <w:isLgl/>
      <w:lvlText w:val="%1.%2.%3.%4.%5.%6.%7"/>
      <w:lvlJc w:val="left"/>
      <w:pPr>
        <w:tabs>
          <w:tab w:val="num" w:pos="3564"/>
        </w:tabs>
        <w:ind w:left="3564" w:hanging="1440"/>
      </w:pPr>
      <w:rPr>
        <w:rFonts w:cs="Times New Roman" w:hint="default"/>
      </w:rPr>
    </w:lvl>
    <w:lvl w:ilvl="7">
      <w:start w:val="1"/>
      <w:numFmt w:val="decimal"/>
      <w:isLgl/>
      <w:lvlText w:val="%1.%2.%3.%4.%5.%6.%7.%8"/>
      <w:lvlJc w:val="left"/>
      <w:pPr>
        <w:tabs>
          <w:tab w:val="num" w:pos="3564"/>
        </w:tabs>
        <w:ind w:left="3564" w:hanging="1440"/>
      </w:pPr>
      <w:rPr>
        <w:rFonts w:cs="Times New Roman" w:hint="default"/>
      </w:rPr>
    </w:lvl>
    <w:lvl w:ilvl="8">
      <w:start w:val="1"/>
      <w:numFmt w:val="decimal"/>
      <w:isLgl/>
      <w:lvlText w:val="%1.%2.%3.%4.%5.%6.%7.%8.%9"/>
      <w:lvlJc w:val="left"/>
      <w:pPr>
        <w:tabs>
          <w:tab w:val="num" w:pos="3924"/>
        </w:tabs>
        <w:ind w:left="3924" w:hanging="1800"/>
      </w:pPr>
      <w:rPr>
        <w:rFonts w:cs="Times New Roman" w:hint="default"/>
      </w:rPr>
    </w:lvl>
  </w:abstractNum>
  <w:abstractNum w:abstractNumId="5" w15:restartNumberingAfterBreak="0">
    <w:nsid w:val="29DA4EAB"/>
    <w:multiLevelType w:val="multilevel"/>
    <w:tmpl w:val="82D4779C"/>
    <w:lvl w:ilvl="0">
      <w:start w:val="7"/>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2829"/>
        </w:tabs>
        <w:ind w:left="2829" w:hanging="705"/>
      </w:pPr>
      <w:rPr>
        <w:rFonts w:cs="Times New Roman" w:hint="default"/>
      </w:rPr>
    </w:lvl>
    <w:lvl w:ilvl="2">
      <w:start w:val="1"/>
      <w:numFmt w:val="decimal"/>
      <w:lvlText w:val="%1.%2.%3"/>
      <w:lvlJc w:val="left"/>
      <w:pPr>
        <w:tabs>
          <w:tab w:val="num" w:pos="4968"/>
        </w:tabs>
        <w:ind w:left="4968" w:hanging="720"/>
      </w:pPr>
      <w:rPr>
        <w:rFonts w:cs="Times New Roman" w:hint="default"/>
      </w:rPr>
    </w:lvl>
    <w:lvl w:ilvl="3">
      <w:start w:val="1"/>
      <w:numFmt w:val="decimal"/>
      <w:lvlText w:val="%1.%2.%3.%4"/>
      <w:lvlJc w:val="left"/>
      <w:pPr>
        <w:tabs>
          <w:tab w:val="num" w:pos="7092"/>
        </w:tabs>
        <w:ind w:left="7092" w:hanging="720"/>
      </w:pPr>
      <w:rPr>
        <w:rFonts w:cs="Times New Roman" w:hint="default"/>
      </w:rPr>
    </w:lvl>
    <w:lvl w:ilvl="4">
      <w:start w:val="1"/>
      <w:numFmt w:val="decimal"/>
      <w:lvlText w:val="%1.%2.%3.%4.%5"/>
      <w:lvlJc w:val="left"/>
      <w:pPr>
        <w:tabs>
          <w:tab w:val="num" w:pos="9576"/>
        </w:tabs>
        <w:ind w:left="9576" w:hanging="1080"/>
      </w:pPr>
      <w:rPr>
        <w:rFonts w:cs="Times New Roman" w:hint="default"/>
      </w:rPr>
    </w:lvl>
    <w:lvl w:ilvl="5">
      <w:start w:val="1"/>
      <w:numFmt w:val="decimal"/>
      <w:lvlText w:val="%1.%2.%3.%4.%5.%6"/>
      <w:lvlJc w:val="left"/>
      <w:pPr>
        <w:tabs>
          <w:tab w:val="num" w:pos="11700"/>
        </w:tabs>
        <w:ind w:left="11700" w:hanging="1080"/>
      </w:pPr>
      <w:rPr>
        <w:rFonts w:cs="Times New Roman" w:hint="default"/>
      </w:rPr>
    </w:lvl>
    <w:lvl w:ilvl="6">
      <w:start w:val="1"/>
      <w:numFmt w:val="decimal"/>
      <w:lvlText w:val="%1.%2.%3.%4.%5.%6.%7"/>
      <w:lvlJc w:val="left"/>
      <w:pPr>
        <w:tabs>
          <w:tab w:val="num" w:pos="14184"/>
        </w:tabs>
        <w:ind w:left="14184" w:hanging="1440"/>
      </w:pPr>
      <w:rPr>
        <w:rFonts w:cs="Times New Roman" w:hint="default"/>
      </w:rPr>
    </w:lvl>
    <w:lvl w:ilvl="7">
      <w:start w:val="1"/>
      <w:numFmt w:val="decimal"/>
      <w:lvlText w:val="%1.%2.%3.%4.%5.%6.%7.%8"/>
      <w:lvlJc w:val="left"/>
      <w:pPr>
        <w:tabs>
          <w:tab w:val="num" w:pos="16308"/>
        </w:tabs>
        <w:ind w:left="16308" w:hanging="1440"/>
      </w:pPr>
      <w:rPr>
        <w:rFonts w:cs="Times New Roman" w:hint="default"/>
      </w:rPr>
    </w:lvl>
    <w:lvl w:ilvl="8">
      <w:start w:val="1"/>
      <w:numFmt w:val="decimal"/>
      <w:lvlText w:val="%1.%2.%3.%4.%5.%6.%7.%8.%9"/>
      <w:lvlJc w:val="left"/>
      <w:pPr>
        <w:tabs>
          <w:tab w:val="num" w:pos="18792"/>
        </w:tabs>
        <w:ind w:left="18792" w:hanging="1800"/>
      </w:pPr>
      <w:rPr>
        <w:rFonts w:cs="Times New Roman" w:hint="default"/>
      </w:rPr>
    </w:lvl>
  </w:abstractNum>
  <w:abstractNum w:abstractNumId="6" w15:restartNumberingAfterBreak="0">
    <w:nsid w:val="2B24328D"/>
    <w:multiLevelType w:val="multilevel"/>
    <w:tmpl w:val="0B0E8C2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1B23405"/>
    <w:multiLevelType w:val="singleLevel"/>
    <w:tmpl w:val="C3DEBDD0"/>
    <w:lvl w:ilvl="0">
      <w:start w:val="10"/>
      <w:numFmt w:val="bullet"/>
      <w:lvlText w:val="-"/>
      <w:lvlJc w:val="left"/>
      <w:pPr>
        <w:tabs>
          <w:tab w:val="num" w:pos="360"/>
        </w:tabs>
        <w:ind w:left="360" w:hanging="360"/>
      </w:pPr>
      <w:rPr>
        <w:rFonts w:hint="default"/>
      </w:rPr>
    </w:lvl>
  </w:abstractNum>
  <w:abstractNum w:abstractNumId="8" w15:restartNumberingAfterBreak="0">
    <w:nsid w:val="33B317CB"/>
    <w:multiLevelType w:val="singleLevel"/>
    <w:tmpl w:val="18B6531C"/>
    <w:lvl w:ilvl="0">
      <w:start w:val="11"/>
      <w:numFmt w:val="bullet"/>
      <w:lvlText w:val="-"/>
      <w:lvlJc w:val="left"/>
      <w:pPr>
        <w:tabs>
          <w:tab w:val="num" w:pos="705"/>
        </w:tabs>
        <w:ind w:left="705" w:hanging="705"/>
      </w:pPr>
      <w:rPr>
        <w:rFonts w:hint="default"/>
      </w:rPr>
    </w:lvl>
  </w:abstractNum>
  <w:abstractNum w:abstractNumId="9" w15:restartNumberingAfterBreak="0">
    <w:nsid w:val="38C056E5"/>
    <w:multiLevelType w:val="hybridMultilevel"/>
    <w:tmpl w:val="9084A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94D458D"/>
    <w:multiLevelType w:val="hybridMultilevel"/>
    <w:tmpl w:val="AF4A5C14"/>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49B741AF"/>
    <w:multiLevelType w:val="singleLevel"/>
    <w:tmpl w:val="55D68902"/>
    <w:lvl w:ilvl="0">
      <w:start w:val="8"/>
      <w:numFmt w:val="decimal"/>
      <w:lvlText w:val="%1."/>
      <w:lvlJc w:val="left"/>
      <w:pPr>
        <w:tabs>
          <w:tab w:val="num" w:pos="360"/>
        </w:tabs>
        <w:ind w:left="360" w:hanging="360"/>
      </w:pPr>
      <w:rPr>
        <w:rFonts w:cs="Times New Roman"/>
      </w:rPr>
    </w:lvl>
  </w:abstractNum>
  <w:abstractNum w:abstractNumId="12" w15:restartNumberingAfterBreak="0">
    <w:nsid w:val="51770ECD"/>
    <w:multiLevelType w:val="hybridMultilevel"/>
    <w:tmpl w:val="231AE4D8"/>
    <w:lvl w:ilvl="0" w:tplc="0C0C0017">
      <w:start w:val="2"/>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15:restartNumberingAfterBreak="0">
    <w:nsid w:val="58090DC6"/>
    <w:multiLevelType w:val="multilevel"/>
    <w:tmpl w:val="26ECB35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9BB34E0"/>
    <w:multiLevelType w:val="singleLevel"/>
    <w:tmpl w:val="4E52279E"/>
    <w:lvl w:ilvl="0">
      <w:start w:val="2"/>
      <w:numFmt w:val="upperLetter"/>
      <w:lvlText w:val="%1)"/>
      <w:lvlJc w:val="left"/>
      <w:pPr>
        <w:tabs>
          <w:tab w:val="num" w:pos="705"/>
        </w:tabs>
        <w:ind w:left="705" w:hanging="705"/>
      </w:pPr>
      <w:rPr>
        <w:rFonts w:cs="Times New Roman" w:hint="default"/>
      </w:rPr>
    </w:lvl>
  </w:abstractNum>
  <w:abstractNum w:abstractNumId="15" w15:restartNumberingAfterBreak="0">
    <w:nsid w:val="6C5C4334"/>
    <w:multiLevelType w:val="multilevel"/>
    <w:tmpl w:val="BBA669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EE461D6"/>
    <w:multiLevelType w:val="multilevel"/>
    <w:tmpl w:val="2C8AEFF8"/>
    <w:lvl w:ilvl="0">
      <w:start w:val="1"/>
      <w:numFmt w:val="none"/>
      <w:pStyle w:val="Titre2"/>
      <w:lvlText w:val="9"/>
      <w:lvlJc w:val="left"/>
      <w:pPr>
        <w:tabs>
          <w:tab w:val="num" w:pos="2829"/>
        </w:tabs>
        <w:ind w:left="2829" w:hanging="705"/>
      </w:pPr>
      <w:rPr>
        <w:rFonts w:cs="Times New Roman" w:hint="default"/>
      </w:rPr>
    </w:lvl>
    <w:lvl w:ilvl="1">
      <w:start w:val="1"/>
      <w:numFmt w:val="none"/>
      <w:isLgl/>
      <w:lvlText w:val="7.1"/>
      <w:lvlJc w:val="left"/>
      <w:pPr>
        <w:tabs>
          <w:tab w:val="num" w:pos="2829"/>
        </w:tabs>
        <w:ind w:left="2829" w:hanging="705"/>
      </w:pPr>
      <w:rPr>
        <w:rFonts w:cs="Times New Roman" w:hint="default"/>
      </w:rPr>
    </w:lvl>
    <w:lvl w:ilvl="2">
      <w:start w:val="1"/>
      <w:numFmt w:val="decimal"/>
      <w:isLgl/>
      <w:lvlText w:val="%1.%2.%3"/>
      <w:lvlJc w:val="left"/>
      <w:pPr>
        <w:tabs>
          <w:tab w:val="num" w:pos="2844"/>
        </w:tabs>
        <w:ind w:left="2844" w:hanging="720"/>
      </w:pPr>
      <w:rPr>
        <w:rFonts w:cs="Times New Roman" w:hint="default"/>
      </w:rPr>
    </w:lvl>
    <w:lvl w:ilvl="3">
      <w:start w:val="1"/>
      <w:numFmt w:val="decimal"/>
      <w:isLgl/>
      <w:lvlText w:val="%1.%2.%3.%4"/>
      <w:lvlJc w:val="left"/>
      <w:pPr>
        <w:tabs>
          <w:tab w:val="num" w:pos="2844"/>
        </w:tabs>
        <w:ind w:left="2844" w:hanging="720"/>
      </w:pPr>
      <w:rPr>
        <w:rFonts w:cs="Times New Roman" w:hint="default"/>
      </w:rPr>
    </w:lvl>
    <w:lvl w:ilvl="4">
      <w:start w:val="1"/>
      <w:numFmt w:val="decimal"/>
      <w:isLgl/>
      <w:lvlText w:val="%1.%2.%3.%4.%5"/>
      <w:lvlJc w:val="left"/>
      <w:pPr>
        <w:tabs>
          <w:tab w:val="num" w:pos="3204"/>
        </w:tabs>
        <w:ind w:left="3204" w:hanging="1080"/>
      </w:pPr>
      <w:rPr>
        <w:rFonts w:cs="Times New Roman" w:hint="default"/>
      </w:rPr>
    </w:lvl>
    <w:lvl w:ilvl="5">
      <w:start w:val="1"/>
      <w:numFmt w:val="decimal"/>
      <w:isLgl/>
      <w:lvlText w:val="%1.%2.%3.%4.%5.%6"/>
      <w:lvlJc w:val="left"/>
      <w:pPr>
        <w:tabs>
          <w:tab w:val="num" w:pos="3204"/>
        </w:tabs>
        <w:ind w:left="3204" w:hanging="1080"/>
      </w:pPr>
      <w:rPr>
        <w:rFonts w:cs="Times New Roman" w:hint="default"/>
      </w:rPr>
    </w:lvl>
    <w:lvl w:ilvl="6">
      <w:start w:val="1"/>
      <w:numFmt w:val="decimal"/>
      <w:isLgl/>
      <w:lvlText w:val="%1.%2.%3.%4.%5.%6.%7"/>
      <w:lvlJc w:val="left"/>
      <w:pPr>
        <w:tabs>
          <w:tab w:val="num" w:pos="3564"/>
        </w:tabs>
        <w:ind w:left="3564" w:hanging="1440"/>
      </w:pPr>
      <w:rPr>
        <w:rFonts w:cs="Times New Roman" w:hint="default"/>
      </w:rPr>
    </w:lvl>
    <w:lvl w:ilvl="7">
      <w:start w:val="1"/>
      <w:numFmt w:val="decimal"/>
      <w:isLgl/>
      <w:lvlText w:val="%1.%2.%3.%4.%5.%6.%7.%8"/>
      <w:lvlJc w:val="left"/>
      <w:pPr>
        <w:tabs>
          <w:tab w:val="num" w:pos="3564"/>
        </w:tabs>
        <w:ind w:left="3564" w:hanging="1440"/>
      </w:pPr>
      <w:rPr>
        <w:rFonts w:cs="Times New Roman" w:hint="default"/>
      </w:rPr>
    </w:lvl>
    <w:lvl w:ilvl="8">
      <w:start w:val="1"/>
      <w:numFmt w:val="decimal"/>
      <w:isLgl/>
      <w:lvlText w:val="%1.%2.%3.%4.%5.%6.%7.%8.%9"/>
      <w:lvlJc w:val="left"/>
      <w:pPr>
        <w:tabs>
          <w:tab w:val="num" w:pos="3924"/>
        </w:tabs>
        <w:ind w:left="3924" w:hanging="1800"/>
      </w:pPr>
      <w:rPr>
        <w:rFonts w:cs="Times New Roman" w:hint="default"/>
      </w:rPr>
    </w:lvl>
  </w:abstractNum>
  <w:abstractNum w:abstractNumId="17" w15:restartNumberingAfterBreak="0">
    <w:nsid w:val="702506B3"/>
    <w:multiLevelType w:val="hybridMultilevel"/>
    <w:tmpl w:val="48B246E0"/>
    <w:lvl w:ilvl="0" w:tplc="666233E6">
      <w:start w:val="2"/>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73764F00"/>
    <w:multiLevelType w:val="hybridMultilevel"/>
    <w:tmpl w:val="5C8CBCC4"/>
    <w:lvl w:ilvl="0" w:tplc="8410BBA0">
      <w:start w:val="3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ED624A"/>
    <w:multiLevelType w:val="multilevel"/>
    <w:tmpl w:val="DC0422B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DD23EBC"/>
    <w:multiLevelType w:val="multilevel"/>
    <w:tmpl w:val="0144E568"/>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5"/>
  </w:num>
  <w:num w:numId="4">
    <w:abstractNumId w:val="16"/>
  </w:num>
  <w:num w:numId="5">
    <w:abstractNumId w:val="11"/>
  </w:num>
  <w:num w:numId="6">
    <w:abstractNumId w:val="3"/>
  </w:num>
  <w:num w:numId="7">
    <w:abstractNumId w:val="14"/>
  </w:num>
  <w:num w:numId="8">
    <w:abstractNumId w:val="7"/>
  </w:num>
  <w:num w:numId="9">
    <w:abstractNumId w:val="8"/>
  </w:num>
  <w:num w:numId="10">
    <w:abstractNumId w:val="0"/>
    <w:lvlOverride w:ilvl="0">
      <w:startOverride w:val="15"/>
    </w:lvlOverride>
  </w:num>
  <w:num w:numId="11">
    <w:abstractNumId w:val="0"/>
    <w:lvlOverride w:ilvl="0">
      <w:startOverride w:val="20"/>
    </w:lvlOverride>
  </w:num>
  <w:num w:numId="12">
    <w:abstractNumId w:val="0"/>
    <w:lvlOverride w:ilvl="0">
      <w:startOverride w:val="23"/>
    </w:lvlOverride>
  </w:num>
  <w:num w:numId="13">
    <w:abstractNumId w:val="1"/>
  </w:num>
  <w:num w:numId="14">
    <w:abstractNumId w:val="9"/>
  </w:num>
  <w:num w:numId="15">
    <w:abstractNumId w:val="0"/>
    <w:lvlOverride w:ilvl="0">
      <w:startOverride w:val="5"/>
    </w:lvlOverride>
  </w:num>
  <w:num w:numId="16">
    <w:abstractNumId w:val="6"/>
  </w:num>
  <w:num w:numId="17">
    <w:abstractNumId w:val="2"/>
  </w:num>
  <w:num w:numId="18">
    <w:abstractNumId w:val="0"/>
    <w:lvlOverride w:ilvl="0">
      <w:startOverride w:val="16"/>
    </w:lvlOverride>
  </w:num>
  <w:num w:numId="19">
    <w:abstractNumId w:val="0"/>
    <w:lvlOverride w:ilvl="0">
      <w:startOverride w:val="21"/>
    </w:lvlOverride>
  </w:num>
  <w:num w:numId="20">
    <w:abstractNumId w:val="0"/>
    <w:lvlOverride w:ilvl="0">
      <w:startOverride w:val="24"/>
    </w:lvlOverride>
  </w:num>
  <w:num w:numId="21">
    <w:abstractNumId w:val="10"/>
  </w:num>
  <w:num w:numId="22">
    <w:abstractNumId w:val="0"/>
    <w:lvlOverride w:ilvl="0">
      <w:startOverride w:val="71"/>
    </w:lvlOverride>
  </w:num>
  <w:num w:numId="23">
    <w:abstractNumId w:val="15"/>
  </w:num>
  <w:num w:numId="24">
    <w:abstractNumId w:val="20"/>
  </w:num>
  <w:num w:numId="25">
    <w:abstractNumId w:val="13"/>
  </w:num>
  <w:num w:numId="26">
    <w:abstractNumId w:val="19"/>
  </w:num>
  <w:num w:numId="27">
    <w:abstractNumId w:val="0"/>
    <w:lvlOverride w:ilvl="0">
      <w:startOverride w:val="9"/>
    </w:lvlOverride>
  </w:num>
  <w:num w:numId="28">
    <w:abstractNumId w:val="1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DF"/>
    <w:rsid w:val="000241E5"/>
    <w:rsid w:val="000662AD"/>
    <w:rsid w:val="00097FC4"/>
    <w:rsid w:val="000A0888"/>
    <w:rsid w:val="000A0CD9"/>
    <w:rsid w:val="000B7C31"/>
    <w:rsid w:val="001675B7"/>
    <w:rsid w:val="001720BF"/>
    <w:rsid w:val="00183CFF"/>
    <w:rsid w:val="00200488"/>
    <w:rsid w:val="00234303"/>
    <w:rsid w:val="00286523"/>
    <w:rsid w:val="00301316"/>
    <w:rsid w:val="00323FD7"/>
    <w:rsid w:val="00342783"/>
    <w:rsid w:val="00385CED"/>
    <w:rsid w:val="004A2F4E"/>
    <w:rsid w:val="004C0FD5"/>
    <w:rsid w:val="004D3851"/>
    <w:rsid w:val="00546FCC"/>
    <w:rsid w:val="00553083"/>
    <w:rsid w:val="00562D8B"/>
    <w:rsid w:val="005F6935"/>
    <w:rsid w:val="00636985"/>
    <w:rsid w:val="006467B0"/>
    <w:rsid w:val="00656E3B"/>
    <w:rsid w:val="00671719"/>
    <w:rsid w:val="00717E52"/>
    <w:rsid w:val="007929DF"/>
    <w:rsid w:val="007C0F8E"/>
    <w:rsid w:val="007C2699"/>
    <w:rsid w:val="007F41A7"/>
    <w:rsid w:val="00815075"/>
    <w:rsid w:val="00821FB8"/>
    <w:rsid w:val="00864B5D"/>
    <w:rsid w:val="00893451"/>
    <w:rsid w:val="00894FE6"/>
    <w:rsid w:val="008D2069"/>
    <w:rsid w:val="00975408"/>
    <w:rsid w:val="009F004A"/>
    <w:rsid w:val="00A24501"/>
    <w:rsid w:val="00A73A5F"/>
    <w:rsid w:val="00A92298"/>
    <w:rsid w:val="00B4790F"/>
    <w:rsid w:val="00BB2835"/>
    <w:rsid w:val="00BB59B1"/>
    <w:rsid w:val="00C268D9"/>
    <w:rsid w:val="00C51330"/>
    <w:rsid w:val="00CB6EF7"/>
    <w:rsid w:val="00CC10C9"/>
    <w:rsid w:val="00CC7965"/>
    <w:rsid w:val="00D36E9B"/>
    <w:rsid w:val="00D4083B"/>
    <w:rsid w:val="00D76912"/>
    <w:rsid w:val="00DB2077"/>
    <w:rsid w:val="00DC3BD7"/>
    <w:rsid w:val="00E15EC4"/>
    <w:rsid w:val="00E23C37"/>
    <w:rsid w:val="00E567C1"/>
    <w:rsid w:val="00E76BE5"/>
    <w:rsid w:val="00F05BF9"/>
    <w:rsid w:val="00F35FAD"/>
    <w:rsid w:val="00F65C56"/>
    <w:rsid w:val="00FB1478"/>
    <w:rsid w:val="00FC42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2ECA6"/>
  <w15:docId w15:val="{83BF34EA-6847-4E04-91D2-3CCDF67F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DF"/>
    <w:rPr>
      <w:rFonts w:ascii="Times New Roman" w:eastAsia="Times New Roman" w:hAnsi="Times New Roman" w:cs="Times New Roman"/>
      <w:sz w:val="24"/>
      <w:lang w:eastAsia="en-US"/>
    </w:rPr>
  </w:style>
  <w:style w:type="paragraph" w:styleId="Titre1">
    <w:name w:val="heading 1"/>
    <w:basedOn w:val="Normal"/>
    <w:next w:val="Normal"/>
    <w:link w:val="Titre1Car"/>
    <w:uiPriority w:val="99"/>
    <w:qFormat/>
    <w:rsid w:val="007929DF"/>
    <w:pPr>
      <w:keepNext/>
      <w:jc w:val="center"/>
      <w:outlineLvl w:val="0"/>
    </w:pPr>
    <w:rPr>
      <w:b/>
      <w:i/>
    </w:rPr>
  </w:style>
  <w:style w:type="paragraph" w:styleId="Titre2">
    <w:name w:val="heading 2"/>
    <w:basedOn w:val="Normal"/>
    <w:next w:val="Normal"/>
    <w:link w:val="Titre2Car"/>
    <w:uiPriority w:val="99"/>
    <w:qFormat/>
    <w:rsid w:val="007929DF"/>
    <w:pPr>
      <w:keepNext/>
      <w:numPr>
        <w:numId w:val="4"/>
      </w:numPr>
      <w:outlineLvl w:val="1"/>
    </w:pPr>
  </w:style>
  <w:style w:type="paragraph" w:styleId="Titre4">
    <w:name w:val="heading 4"/>
    <w:basedOn w:val="Normal"/>
    <w:next w:val="Normal"/>
    <w:link w:val="Titre4Car"/>
    <w:uiPriority w:val="99"/>
    <w:qFormat/>
    <w:rsid w:val="007929DF"/>
    <w:pPr>
      <w:keepNext/>
      <w:ind w:left="708"/>
      <w:jc w:val="both"/>
      <w:outlineLvl w:val="3"/>
    </w:pPr>
  </w:style>
  <w:style w:type="paragraph" w:styleId="Titre5">
    <w:name w:val="heading 5"/>
    <w:basedOn w:val="Normal"/>
    <w:next w:val="Normal"/>
    <w:link w:val="Titre5Car"/>
    <w:uiPriority w:val="99"/>
    <w:qFormat/>
    <w:rsid w:val="007929DF"/>
    <w:pPr>
      <w:keepNext/>
      <w:spacing w:before="240"/>
      <w:outlineLvl w:val="4"/>
    </w:pPr>
  </w:style>
  <w:style w:type="paragraph" w:styleId="Titre6">
    <w:name w:val="heading 6"/>
    <w:basedOn w:val="Normal"/>
    <w:next w:val="Normal"/>
    <w:link w:val="Titre6Car"/>
    <w:uiPriority w:val="99"/>
    <w:qFormat/>
    <w:rsid w:val="007929DF"/>
    <w:pPr>
      <w:keepNext/>
      <w:jc w:val="both"/>
      <w:outlineLvl w:val="5"/>
    </w:pPr>
  </w:style>
  <w:style w:type="paragraph" w:styleId="Titre7">
    <w:name w:val="heading 7"/>
    <w:basedOn w:val="Normal"/>
    <w:next w:val="Normal"/>
    <w:link w:val="Titre7Car"/>
    <w:uiPriority w:val="99"/>
    <w:qFormat/>
    <w:rsid w:val="007929DF"/>
    <w:pPr>
      <w:keepNext/>
      <w:jc w:val="cente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929DF"/>
    <w:rPr>
      <w:rFonts w:ascii="Times New Roman" w:hAnsi="Times New Roman" w:cs="Times New Roman"/>
      <w:b/>
      <w:i/>
      <w:sz w:val="20"/>
      <w:szCs w:val="20"/>
    </w:rPr>
  </w:style>
  <w:style w:type="character" w:customStyle="1" w:styleId="Titre2Car">
    <w:name w:val="Titre 2 Car"/>
    <w:basedOn w:val="Policepardfaut"/>
    <w:link w:val="Titre2"/>
    <w:uiPriority w:val="99"/>
    <w:locked/>
    <w:rsid w:val="007929DF"/>
    <w:rPr>
      <w:rFonts w:ascii="Times New Roman" w:hAnsi="Times New Roman" w:cs="Times New Roman"/>
      <w:sz w:val="20"/>
      <w:szCs w:val="20"/>
    </w:rPr>
  </w:style>
  <w:style w:type="character" w:customStyle="1" w:styleId="Titre4Car">
    <w:name w:val="Titre 4 Car"/>
    <w:basedOn w:val="Policepardfaut"/>
    <w:link w:val="Titre4"/>
    <w:uiPriority w:val="99"/>
    <w:locked/>
    <w:rsid w:val="007929DF"/>
    <w:rPr>
      <w:rFonts w:ascii="Times New Roman" w:hAnsi="Times New Roman" w:cs="Times New Roman"/>
      <w:sz w:val="20"/>
      <w:szCs w:val="20"/>
    </w:rPr>
  </w:style>
  <w:style w:type="character" w:customStyle="1" w:styleId="Titre5Car">
    <w:name w:val="Titre 5 Car"/>
    <w:basedOn w:val="Policepardfaut"/>
    <w:link w:val="Titre5"/>
    <w:uiPriority w:val="99"/>
    <w:locked/>
    <w:rsid w:val="007929DF"/>
    <w:rPr>
      <w:rFonts w:ascii="Times New Roman" w:hAnsi="Times New Roman" w:cs="Times New Roman"/>
      <w:sz w:val="20"/>
      <w:szCs w:val="20"/>
    </w:rPr>
  </w:style>
  <w:style w:type="character" w:customStyle="1" w:styleId="Titre6Car">
    <w:name w:val="Titre 6 Car"/>
    <w:basedOn w:val="Policepardfaut"/>
    <w:link w:val="Titre6"/>
    <w:uiPriority w:val="99"/>
    <w:locked/>
    <w:rsid w:val="007929DF"/>
    <w:rPr>
      <w:rFonts w:ascii="Times New Roman" w:hAnsi="Times New Roman" w:cs="Times New Roman"/>
      <w:sz w:val="20"/>
      <w:szCs w:val="20"/>
    </w:rPr>
  </w:style>
  <w:style w:type="character" w:customStyle="1" w:styleId="Titre7Car">
    <w:name w:val="Titre 7 Car"/>
    <w:basedOn w:val="Policepardfaut"/>
    <w:link w:val="Titre7"/>
    <w:uiPriority w:val="99"/>
    <w:locked/>
    <w:rsid w:val="007929DF"/>
    <w:rPr>
      <w:rFonts w:ascii="Times New Roman" w:hAnsi="Times New Roman" w:cs="Times New Roman"/>
      <w:sz w:val="20"/>
      <w:szCs w:val="20"/>
    </w:rPr>
  </w:style>
  <w:style w:type="paragraph" w:styleId="Titre">
    <w:name w:val="Title"/>
    <w:basedOn w:val="Normal"/>
    <w:link w:val="TitreCar"/>
    <w:uiPriority w:val="99"/>
    <w:qFormat/>
    <w:rsid w:val="007929DF"/>
    <w:pPr>
      <w:jc w:val="center"/>
    </w:pPr>
    <w:rPr>
      <w:b/>
      <w:i/>
    </w:rPr>
  </w:style>
  <w:style w:type="character" w:customStyle="1" w:styleId="TitreCar">
    <w:name w:val="Titre Car"/>
    <w:basedOn w:val="Policepardfaut"/>
    <w:link w:val="Titre"/>
    <w:uiPriority w:val="99"/>
    <w:locked/>
    <w:rsid w:val="007929DF"/>
    <w:rPr>
      <w:rFonts w:ascii="Times New Roman" w:hAnsi="Times New Roman" w:cs="Times New Roman"/>
      <w:b/>
      <w:i/>
      <w:sz w:val="20"/>
      <w:szCs w:val="20"/>
    </w:rPr>
  </w:style>
  <w:style w:type="paragraph" w:styleId="Sous-titre">
    <w:name w:val="Subtitle"/>
    <w:basedOn w:val="Normal"/>
    <w:link w:val="Sous-titreCar"/>
    <w:uiPriority w:val="99"/>
    <w:qFormat/>
    <w:rsid w:val="007929DF"/>
    <w:pPr>
      <w:jc w:val="center"/>
    </w:pPr>
    <w:rPr>
      <w:b/>
      <w:i/>
      <w:u w:val="single"/>
    </w:rPr>
  </w:style>
  <w:style w:type="character" w:customStyle="1" w:styleId="Sous-titreCar">
    <w:name w:val="Sous-titre Car"/>
    <w:basedOn w:val="Policepardfaut"/>
    <w:link w:val="Sous-titre"/>
    <w:uiPriority w:val="99"/>
    <w:locked/>
    <w:rsid w:val="007929DF"/>
    <w:rPr>
      <w:rFonts w:ascii="Times New Roman" w:hAnsi="Times New Roman" w:cs="Times New Roman"/>
      <w:b/>
      <w:i/>
      <w:sz w:val="20"/>
      <w:szCs w:val="20"/>
      <w:u w:val="single"/>
    </w:rPr>
  </w:style>
  <w:style w:type="paragraph" w:styleId="Corpsdetexte">
    <w:name w:val="Body Text"/>
    <w:basedOn w:val="Normal"/>
    <w:link w:val="CorpsdetexteCar"/>
    <w:uiPriority w:val="99"/>
    <w:rsid w:val="007929DF"/>
    <w:pPr>
      <w:jc w:val="both"/>
    </w:pPr>
  </w:style>
  <w:style w:type="character" w:customStyle="1" w:styleId="CorpsdetexteCar">
    <w:name w:val="Corps de texte Car"/>
    <w:basedOn w:val="Policepardfaut"/>
    <w:link w:val="Corpsdetexte"/>
    <w:uiPriority w:val="99"/>
    <w:locked/>
    <w:rsid w:val="007929DF"/>
    <w:rPr>
      <w:rFonts w:ascii="Times New Roman" w:hAnsi="Times New Roman" w:cs="Times New Roman"/>
      <w:sz w:val="20"/>
      <w:szCs w:val="20"/>
    </w:rPr>
  </w:style>
  <w:style w:type="paragraph" w:styleId="Retraitcorpsdetexte">
    <w:name w:val="Body Text Indent"/>
    <w:basedOn w:val="Normal"/>
    <w:link w:val="RetraitcorpsdetexteCar"/>
    <w:uiPriority w:val="99"/>
    <w:rsid w:val="007929DF"/>
    <w:pPr>
      <w:ind w:left="705"/>
      <w:jc w:val="both"/>
    </w:pPr>
  </w:style>
  <w:style w:type="character" w:customStyle="1" w:styleId="RetraitcorpsdetexteCar">
    <w:name w:val="Retrait corps de texte Car"/>
    <w:basedOn w:val="Policepardfaut"/>
    <w:link w:val="Retraitcorpsdetexte"/>
    <w:uiPriority w:val="99"/>
    <w:locked/>
    <w:rsid w:val="007929DF"/>
    <w:rPr>
      <w:rFonts w:ascii="Times New Roman" w:hAnsi="Times New Roman" w:cs="Times New Roman"/>
      <w:sz w:val="20"/>
      <w:szCs w:val="20"/>
    </w:rPr>
  </w:style>
  <w:style w:type="paragraph" w:styleId="En-tte">
    <w:name w:val="header"/>
    <w:basedOn w:val="Normal"/>
    <w:link w:val="En-tteCar"/>
    <w:uiPriority w:val="99"/>
    <w:rsid w:val="007929DF"/>
    <w:pPr>
      <w:tabs>
        <w:tab w:val="center" w:pos="4320"/>
        <w:tab w:val="right" w:pos="8640"/>
      </w:tabs>
    </w:pPr>
    <w:rPr>
      <w:sz w:val="20"/>
    </w:rPr>
  </w:style>
  <w:style w:type="character" w:customStyle="1" w:styleId="En-tteCar">
    <w:name w:val="En-tête Car"/>
    <w:basedOn w:val="Policepardfaut"/>
    <w:link w:val="En-tte"/>
    <w:uiPriority w:val="99"/>
    <w:locked/>
    <w:rsid w:val="007929DF"/>
    <w:rPr>
      <w:rFonts w:ascii="Times New Roman" w:hAnsi="Times New Roman" w:cs="Times New Roman"/>
      <w:sz w:val="20"/>
      <w:szCs w:val="20"/>
    </w:rPr>
  </w:style>
  <w:style w:type="character" w:styleId="Numrodepage">
    <w:name w:val="page number"/>
    <w:basedOn w:val="Policepardfaut"/>
    <w:uiPriority w:val="99"/>
    <w:rsid w:val="007929DF"/>
    <w:rPr>
      <w:rFonts w:cs="Times New Roman"/>
    </w:rPr>
  </w:style>
  <w:style w:type="paragraph" w:styleId="Paragraphedeliste">
    <w:name w:val="List Paragraph"/>
    <w:basedOn w:val="Normal"/>
    <w:uiPriority w:val="99"/>
    <w:qFormat/>
    <w:rsid w:val="007929DF"/>
    <w:pPr>
      <w:ind w:left="720"/>
      <w:contextualSpacing/>
    </w:pPr>
  </w:style>
  <w:style w:type="paragraph" w:styleId="Pieddepage">
    <w:name w:val="footer"/>
    <w:basedOn w:val="Normal"/>
    <w:link w:val="PieddepageCar"/>
    <w:uiPriority w:val="99"/>
    <w:rsid w:val="00301316"/>
    <w:pPr>
      <w:tabs>
        <w:tab w:val="center" w:pos="4320"/>
        <w:tab w:val="right" w:pos="8640"/>
      </w:tabs>
    </w:pPr>
  </w:style>
  <w:style w:type="character" w:customStyle="1" w:styleId="PieddepageCar">
    <w:name w:val="Pied de page Car"/>
    <w:basedOn w:val="Policepardfaut"/>
    <w:link w:val="Pieddepage"/>
    <w:uiPriority w:val="99"/>
    <w:locked/>
    <w:rsid w:val="00301316"/>
    <w:rPr>
      <w:rFonts w:ascii="Times New Roman" w:hAnsi="Times New Roman" w:cs="Times New Roman"/>
      <w:sz w:val="20"/>
      <w:szCs w:val="20"/>
    </w:rPr>
  </w:style>
  <w:style w:type="paragraph" w:styleId="Textedebulles">
    <w:name w:val="Balloon Text"/>
    <w:basedOn w:val="Normal"/>
    <w:link w:val="TextedebullesCar"/>
    <w:uiPriority w:val="99"/>
    <w:semiHidden/>
    <w:rsid w:val="0030131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01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2060</Words>
  <Characters>10071</Characters>
  <Application>Microsoft Office Word</Application>
  <DocSecurity>0</DocSecurity>
  <Lines>83</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JUDO QUÉBEC INC</vt:lpstr>
      <vt:lpstr>JUDO QUÉBEC INC</vt:lpstr>
    </vt:vector>
  </TitlesOfParts>
  <Company>RLQ</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QUÉBEC INC</dc:title>
  <dc:creator>cdallaire</dc:creator>
  <cp:lastModifiedBy>Jean-François Marceau</cp:lastModifiedBy>
  <cp:revision>3</cp:revision>
  <cp:lastPrinted>2017-04-25T18:34:00Z</cp:lastPrinted>
  <dcterms:created xsi:type="dcterms:W3CDTF">2021-06-03T16:55:00Z</dcterms:created>
  <dcterms:modified xsi:type="dcterms:W3CDTF">2021-06-03T17:16:00Z</dcterms:modified>
</cp:coreProperties>
</file>